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5839" w14:textId="2144CF4A" w:rsidR="00FD59DF" w:rsidRPr="00FD59DF" w:rsidRDefault="00FD59DF" w:rsidP="00D74D50">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FD59DF">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7E12531A"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625E7492" w14:textId="0E69BA33" w:rsidR="00FD59DF" w:rsidRPr="00D74D50" w:rsidRDefault="00FD59DF" w:rsidP="00D74D50">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FD59DF">
        <w:rPr>
          <w:rFonts w:ascii="Calibri" w:eastAsia="Times New Roman" w:hAnsi="Calibri" w:cs="Calibri"/>
          <w:b/>
          <w:sz w:val="24"/>
          <w:szCs w:val="24"/>
          <w:lang w:val="en-GB"/>
        </w:rPr>
        <w:t>Job Description</w:t>
      </w:r>
    </w:p>
    <w:tbl>
      <w:tblPr>
        <w:tblStyle w:val="TableGrid"/>
        <w:tblW w:w="5000" w:type="pct"/>
        <w:tblLook w:val="04A0" w:firstRow="1" w:lastRow="0" w:firstColumn="1" w:lastColumn="0" w:noHBand="0" w:noVBand="1"/>
      </w:tblPr>
      <w:tblGrid>
        <w:gridCol w:w="1846"/>
        <w:gridCol w:w="7170"/>
      </w:tblGrid>
      <w:tr w:rsidR="00340197" w:rsidRPr="00FD59DF" w14:paraId="61258467" w14:textId="77777777" w:rsidTr="00474263">
        <w:trPr>
          <w:trHeight w:val="340"/>
        </w:trPr>
        <w:tc>
          <w:tcPr>
            <w:tcW w:w="1024" w:type="pct"/>
            <w:shd w:val="clear" w:color="auto" w:fill="D9E2F3"/>
            <w:vAlign w:val="center"/>
          </w:tcPr>
          <w:p w14:paraId="5CAAF0C9" w14:textId="77777777" w:rsidR="00340197" w:rsidRPr="00FD59DF" w:rsidRDefault="00340197" w:rsidP="00340197">
            <w:pPr>
              <w:spacing w:after="0" w:line="240" w:lineRule="auto"/>
              <w:rPr>
                <w:rFonts w:ascii="Calibri" w:eastAsia="Times New Roman" w:hAnsi="Calibri" w:cs="Calibri"/>
                <w:b/>
                <w:bCs/>
                <w:lang w:val="en-GB"/>
              </w:rPr>
            </w:pPr>
            <w:r w:rsidRPr="00FD59DF">
              <w:rPr>
                <w:rFonts w:ascii="Calibri" w:hAnsi="Calibri" w:cs="Calibri"/>
              </w:rPr>
              <w:t>Job Title:</w:t>
            </w:r>
            <w:r w:rsidRPr="00FD59DF">
              <w:rPr>
                <w:rFonts w:ascii="Calibri" w:hAnsi="Calibri" w:cs="Calibri"/>
                <w:b/>
                <w:bCs/>
              </w:rPr>
              <w:t xml:space="preserve"> </w:t>
            </w:r>
          </w:p>
        </w:tc>
        <w:tc>
          <w:tcPr>
            <w:tcW w:w="3976" w:type="pct"/>
            <w:vAlign w:val="center"/>
          </w:tcPr>
          <w:p w14:paraId="24E43081" w14:textId="153DB773" w:rsidR="00340197" w:rsidRPr="006416A2" w:rsidRDefault="00BF592C" w:rsidP="00340197">
            <w:pPr>
              <w:spacing w:after="0" w:line="240" w:lineRule="auto"/>
              <w:rPr>
                <w:rFonts w:ascii="Calibri" w:hAnsi="Calibri" w:cs="Calibri"/>
                <w:b/>
                <w:bCs/>
              </w:rPr>
            </w:pPr>
            <w:r>
              <w:rPr>
                <w:rFonts w:ascii="Calibri" w:hAnsi="Calibri" w:cs="Calibri"/>
                <w:b/>
                <w:bCs/>
              </w:rPr>
              <w:t>Head of Philanthropy</w:t>
            </w:r>
          </w:p>
        </w:tc>
      </w:tr>
      <w:tr w:rsidR="004245D9" w:rsidRPr="00FD59DF" w14:paraId="589FFE18" w14:textId="77777777" w:rsidTr="00474263">
        <w:trPr>
          <w:trHeight w:val="340"/>
        </w:trPr>
        <w:tc>
          <w:tcPr>
            <w:tcW w:w="1024" w:type="pct"/>
            <w:shd w:val="clear" w:color="auto" w:fill="D9E2F3"/>
            <w:vAlign w:val="center"/>
          </w:tcPr>
          <w:p w14:paraId="77553E74" w14:textId="77777777" w:rsidR="004245D9" w:rsidRPr="00FD59DF" w:rsidRDefault="004245D9" w:rsidP="004245D9">
            <w:pPr>
              <w:spacing w:after="0" w:line="240" w:lineRule="auto"/>
              <w:rPr>
                <w:rFonts w:ascii="Calibri" w:hAnsi="Calibri" w:cs="Calibri"/>
                <w:lang w:val="en-GB"/>
              </w:rPr>
            </w:pPr>
            <w:r w:rsidRPr="00FD59DF">
              <w:rPr>
                <w:rFonts w:ascii="Calibri" w:eastAsia="Times New Roman" w:hAnsi="Calibri" w:cs="Calibri"/>
                <w:lang w:val="en-GB"/>
              </w:rPr>
              <w:t xml:space="preserve">Reports to: </w:t>
            </w:r>
          </w:p>
        </w:tc>
        <w:tc>
          <w:tcPr>
            <w:tcW w:w="3976" w:type="pct"/>
            <w:vAlign w:val="center"/>
          </w:tcPr>
          <w:p w14:paraId="1C49DC95" w14:textId="2683339F" w:rsidR="004245D9" w:rsidRPr="00D03F04" w:rsidRDefault="007E3386" w:rsidP="004245D9">
            <w:pPr>
              <w:spacing w:after="0" w:line="240" w:lineRule="auto"/>
              <w:rPr>
                <w:rFonts w:ascii="Calibri" w:eastAsia="Times New Roman" w:hAnsi="Calibri" w:cs="Calibri"/>
                <w:b/>
                <w:bCs/>
              </w:rPr>
            </w:pPr>
            <w:proofErr w:type="spellStart"/>
            <w:r w:rsidRPr="00D03F04">
              <w:rPr>
                <w:rFonts w:ascii="Calibri" w:eastAsia="Times New Roman" w:hAnsi="Calibri" w:cs="Calibri"/>
              </w:rPr>
              <w:t>Tumuaki</w:t>
            </w:r>
            <w:proofErr w:type="spellEnd"/>
            <w:r w:rsidRPr="00D03F04">
              <w:rPr>
                <w:rFonts w:ascii="Calibri" w:eastAsia="Times New Roman" w:hAnsi="Calibri" w:cs="Calibri"/>
              </w:rPr>
              <w:t xml:space="preserve"> </w:t>
            </w:r>
            <w:proofErr w:type="spellStart"/>
            <w:r w:rsidRPr="00D03F04">
              <w:rPr>
                <w:rFonts w:ascii="Calibri" w:eastAsia="Times New Roman" w:hAnsi="Calibri" w:cs="Calibri"/>
              </w:rPr>
              <w:t>Whakatairanga</w:t>
            </w:r>
            <w:proofErr w:type="spellEnd"/>
            <w:r w:rsidRPr="00D03F04">
              <w:rPr>
                <w:rFonts w:ascii="Calibri" w:eastAsia="Times New Roman" w:hAnsi="Calibri" w:cs="Calibri"/>
              </w:rPr>
              <w:t xml:space="preserve"> &amp; Kawe Kōrero</w:t>
            </w:r>
            <w:r w:rsidR="00D03F04" w:rsidRPr="00D03F04">
              <w:rPr>
                <w:rFonts w:ascii="Calibri" w:eastAsia="Times New Roman" w:hAnsi="Calibri" w:cs="Calibri"/>
              </w:rPr>
              <w:t xml:space="preserve"> – GM Marketing, Communications &amp; Fundraising</w:t>
            </w:r>
          </w:p>
        </w:tc>
      </w:tr>
      <w:tr w:rsidR="004245D9" w:rsidRPr="00FD59DF" w14:paraId="621AF203" w14:textId="77777777" w:rsidTr="00474263">
        <w:trPr>
          <w:trHeight w:val="340"/>
        </w:trPr>
        <w:tc>
          <w:tcPr>
            <w:tcW w:w="1024" w:type="pct"/>
            <w:shd w:val="clear" w:color="auto" w:fill="D9E2F3"/>
            <w:vAlign w:val="center"/>
          </w:tcPr>
          <w:p w14:paraId="0CE3C0E1" w14:textId="09364C55" w:rsidR="004245D9" w:rsidRPr="00FD59DF" w:rsidRDefault="004245D9" w:rsidP="004245D9">
            <w:pPr>
              <w:spacing w:after="0" w:line="240" w:lineRule="auto"/>
              <w:rPr>
                <w:rFonts w:ascii="Calibri" w:eastAsia="Times New Roman" w:hAnsi="Calibri" w:cs="Calibri"/>
                <w:lang w:val="en-GB"/>
              </w:rPr>
            </w:pPr>
            <w:r>
              <w:rPr>
                <w:rFonts w:ascii="Calibri" w:eastAsia="Times New Roman" w:hAnsi="Calibri" w:cs="Calibri"/>
                <w:lang w:val="en-GB"/>
              </w:rPr>
              <w:t>Division</w:t>
            </w:r>
            <w:r w:rsidRPr="00FD59DF">
              <w:rPr>
                <w:rFonts w:ascii="Calibri" w:eastAsia="Times New Roman" w:hAnsi="Calibri" w:cs="Calibri"/>
                <w:lang w:val="en-GB"/>
              </w:rPr>
              <w:t>:</w:t>
            </w:r>
          </w:p>
        </w:tc>
        <w:tc>
          <w:tcPr>
            <w:tcW w:w="3976" w:type="pct"/>
            <w:vAlign w:val="center"/>
          </w:tcPr>
          <w:p w14:paraId="186B2945" w14:textId="036BCEA9" w:rsidR="004245D9" w:rsidRPr="00FD59DF" w:rsidRDefault="00F3216A" w:rsidP="004245D9">
            <w:pPr>
              <w:spacing w:after="0" w:line="240" w:lineRule="auto"/>
              <w:rPr>
                <w:rFonts w:ascii="Calibri" w:eastAsia="Times New Roman" w:hAnsi="Calibri" w:cs="Calibri"/>
                <w:lang w:val="en-GB"/>
              </w:rPr>
            </w:pPr>
            <w:r>
              <w:rPr>
                <w:rFonts w:ascii="Calibri" w:eastAsia="Times New Roman" w:hAnsi="Calibri" w:cs="Calibri"/>
                <w:lang w:val="en-GB"/>
              </w:rPr>
              <w:t>Support Services</w:t>
            </w:r>
          </w:p>
        </w:tc>
      </w:tr>
      <w:tr w:rsidR="004245D9" w:rsidRPr="00FD59DF" w14:paraId="2C3FD802" w14:textId="77777777" w:rsidTr="00474263">
        <w:trPr>
          <w:trHeight w:val="340"/>
        </w:trPr>
        <w:tc>
          <w:tcPr>
            <w:tcW w:w="1024" w:type="pct"/>
            <w:shd w:val="clear" w:color="auto" w:fill="D9E2F3"/>
            <w:vAlign w:val="center"/>
          </w:tcPr>
          <w:p w14:paraId="3EC354E7"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Department:</w:t>
            </w:r>
          </w:p>
        </w:tc>
        <w:tc>
          <w:tcPr>
            <w:tcW w:w="3976" w:type="pct"/>
            <w:vAlign w:val="center"/>
          </w:tcPr>
          <w:p w14:paraId="669CE667" w14:textId="4FDEB726" w:rsidR="004245D9" w:rsidRPr="00FD59DF" w:rsidRDefault="00BB13A1" w:rsidP="004245D9">
            <w:pPr>
              <w:spacing w:after="0" w:line="240" w:lineRule="auto"/>
              <w:rPr>
                <w:rFonts w:ascii="Calibri" w:eastAsia="Times New Roman" w:hAnsi="Calibri" w:cs="Calibri"/>
                <w:lang w:val="en-GB"/>
              </w:rPr>
            </w:pPr>
            <w:r>
              <w:rPr>
                <w:rFonts w:ascii="Calibri" w:eastAsia="Times New Roman" w:hAnsi="Calibri" w:cs="Calibri"/>
                <w:lang w:val="en-GB"/>
              </w:rPr>
              <w:t>Fundraising</w:t>
            </w:r>
          </w:p>
        </w:tc>
      </w:tr>
      <w:tr w:rsidR="004245D9" w:rsidRPr="00FD59DF" w14:paraId="37F921EB" w14:textId="77777777" w:rsidTr="00474263">
        <w:trPr>
          <w:trHeight w:val="340"/>
        </w:trPr>
        <w:tc>
          <w:tcPr>
            <w:tcW w:w="1024" w:type="pct"/>
            <w:shd w:val="clear" w:color="auto" w:fill="D9E2F3"/>
            <w:vAlign w:val="center"/>
          </w:tcPr>
          <w:p w14:paraId="284E8F5B"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Direct Reports:</w:t>
            </w:r>
          </w:p>
        </w:tc>
        <w:tc>
          <w:tcPr>
            <w:tcW w:w="3976" w:type="pct"/>
            <w:vAlign w:val="center"/>
          </w:tcPr>
          <w:p w14:paraId="68DE6C99" w14:textId="72BF33EA" w:rsidR="004245D9" w:rsidRPr="00FD59DF" w:rsidRDefault="00AE01CB" w:rsidP="004245D9">
            <w:pPr>
              <w:spacing w:after="0" w:line="240" w:lineRule="auto"/>
              <w:rPr>
                <w:rFonts w:ascii="Calibri" w:eastAsia="Times New Roman" w:hAnsi="Calibri" w:cs="Calibri"/>
                <w:lang w:val="en-GB"/>
              </w:rPr>
            </w:pPr>
            <w:r w:rsidRPr="00AE01CB">
              <w:rPr>
                <w:rFonts w:ascii="Calibri" w:eastAsia="Times New Roman" w:hAnsi="Calibri" w:cs="Calibri"/>
                <w:lang w:val="en-GB"/>
              </w:rPr>
              <w:t>0 (with close collaboration across team, Board and leadership)</w:t>
            </w:r>
          </w:p>
        </w:tc>
      </w:tr>
      <w:tr w:rsidR="004245D9" w:rsidRPr="00FD59DF" w14:paraId="190E2F3D" w14:textId="77777777" w:rsidTr="00474263">
        <w:trPr>
          <w:trHeight w:val="340"/>
        </w:trPr>
        <w:tc>
          <w:tcPr>
            <w:tcW w:w="1024" w:type="pct"/>
            <w:shd w:val="clear" w:color="auto" w:fill="D9E2F3"/>
            <w:vAlign w:val="center"/>
          </w:tcPr>
          <w:p w14:paraId="6B970345"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Location:</w:t>
            </w:r>
          </w:p>
        </w:tc>
        <w:tc>
          <w:tcPr>
            <w:tcW w:w="3976" w:type="pct"/>
            <w:vAlign w:val="center"/>
          </w:tcPr>
          <w:p w14:paraId="1B65522C" w14:textId="03DE290A" w:rsidR="004245D9" w:rsidRPr="00FD59DF" w:rsidRDefault="004245D9" w:rsidP="004245D9">
            <w:pPr>
              <w:spacing w:after="0" w:line="240" w:lineRule="auto"/>
              <w:rPr>
                <w:rFonts w:ascii="Calibri" w:eastAsia="Times New Roman" w:hAnsi="Calibri" w:cs="Calibri"/>
                <w:bCs/>
                <w:lang w:val="en-GB"/>
              </w:rPr>
            </w:pPr>
            <w:proofErr w:type="spellStart"/>
            <w:r>
              <w:rPr>
                <w:rFonts w:ascii="Calibri" w:eastAsia="Times New Roman" w:hAnsi="Calibri" w:cs="Calibri"/>
                <w:bCs/>
                <w:lang w:val="en-GB"/>
              </w:rPr>
              <w:t>HomeGround</w:t>
            </w:r>
            <w:proofErr w:type="spellEnd"/>
            <w:r>
              <w:rPr>
                <w:rFonts w:ascii="Calibri" w:eastAsia="Times New Roman" w:hAnsi="Calibri" w:cs="Calibri"/>
                <w:bCs/>
                <w:lang w:val="en-GB"/>
              </w:rPr>
              <w:t xml:space="preserve"> – 140 Hobson Street, Auckland (1010)</w:t>
            </w:r>
          </w:p>
        </w:tc>
      </w:tr>
    </w:tbl>
    <w:p w14:paraId="5036F50D"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157B4F8" w14:textId="77777777" w:rsidTr="00474263">
        <w:trPr>
          <w:trHeight w:val="890"/>
        </w:trPr>
        <w:tc>
          <w:tcPr>
            <w:tcW w:w="0" w:type="auto"/>
            <w:shd w:val="clear" w:color="auto" w:fill="D9E2F3"/>
            <w:vAlign w:val="center"/>
          </w:tcPr>
          <w:p w14:paraId="5D125B23" w14:textId="6015EA8F" w:rsidR="001B23F5" w:rsidRDefault="00FD59DF" w:rsidP="00C303BD">
            <w:pPr>
              <w:spacing w:before="120" w:after="160" w:line="259" w:lineRule="auto"/>
              <w:jc w:val="center"/>
              <w:rPr>
                <w:rFonts w:ascii="Calibri" w:hAnsi="Calibri" w:cs="Calibri"/>
                <w:b/>
                <w:bCs/>
                <w:sz w:val="24"/>
                <w:szCs w:val="24"/>
                <w:lang w:val="mi-NZ"/>
              </w:rPr>
            </w:pPr>
            <w:proofErr w:type="spellStart"/>
            <w:r w:rsidRPr="00FD59DF">
              <w:rPr>
                <w:rFonts w:ascii="Calibri" w:hAnsi="Calibri" w:cs="Calibri"/>
                <w:b/>
                <w:bCs/>
                <w:sz w:val="24"/>
                <w:szCs w:val="24"/>
              </w:rPr>
              <w:t>Te</w:t>
            </w:r>
            <w:proofErr w:type="spellEnd"/>
            <w:r w:rsidRPr="00FD59DF">
              <w:rPr>
                <w:rFonts w:ascii="Calibri" w:hAnsi="Calibri" w:cs="Calibri"/>
                <w:b/>
                <w:bCs/>
                <w:sz w:val="24"/>
                <w:szCs w:val="24"/>
              </w:rPr>
              <w:t xml:space="preserve"> T</w:t>
            </w:r>
            <w:r w:rsidRPr="00FD59DF">
              <w:rPr>
                <w:rFonts w:ascii="Calibri" w:hAnsi="Calibri" w:cs="Calibri"/>
                <w:b/>
                <w:bCs/>
                <w:sz w:val="24"/>
                <w:szCs w:val="24"/>
                <w:lang w:val="mi-NZ"/>
              </w:rPr>
              <w:t>āpui Atawhai - Auckland City Mission</w:t>
            </w:r>
          </w:p>
          <w:p w14:paraId="7B059CA7" w14:textId="4850C13F" w:rsidR="00FD59DF" w:rsidRPr="001B23F5" w:rsidRDefault="00FD59DF" w:rsidP="00C303BD">
            <w:pPr>
              <w:spacing w:before="120" w:after="160" w:line="259" w:lineRule="auto"/>
              <w:jc w:val="center"/>
              <w:rPr>
                <w:rFonts w:ascii="Calibri" w:hAnsi="Calibri" w:cs="Calibri"/>
                <w:b/>
                <w:bCs/>
                <w:sz w:val="24"/>
                <w:szCs w:val="24"/>
              </w:rPr>
            </w:pPr>
            <w:r w:rsidRPr="00FD59DF">
              <w:rPr>
                <w:rFonts w:ascii="Calibri" w:hAnsi="Calibri" w:cs="Calibri"/>
                <w:b/>
                <w:bCs/>
                <w:noProof/>
                <w:sz w:val="24"/>
                <w:szCs w:val="24"/>
              </w:rPr>
              <w:t>Ko wai mātou Who we are</w:t>
            </w:r>
          </w:p>
        </w:tc>
      </w:tr>
      <w:tr w:rsidR="00FD59DF" w:rsidRPr="00FD59DF" w14:paraId="474A7A34" w14:textId="77777777" w:rsidTr="000E2AB4">
        <w:tc>
          <w:tcPr>
            <w:tcW w:w="0" w:type="auto"/>
          </w:tcPr>
          <w:p w14:paraId="3CC66323" w14:textId="77777777" w:rsidR="00FD59DF" w:rsidRPr="00FD59DF" w:rsidRDefault="00FD59DF" w:rsidP="00474263">
            <w:pPr>
              <w:spacing w:before="120" w:after="120" w:line="240" w:lineRule="auto"/>
              <w:rPr>
                <w:rFonts w:ascii="Calibri" w:eastAsia="Calibri" w:hAnsi="Calibri" w:cs="Calibri"/>
                <w:color w:val="000000" w:themeColor="text1"/>
                <w:lang w:val="en-US"/>
              </w:rPr>
            </w:pPr>
            <w:proofErr w:type="spellStart"/>
            <w:r w:rsidRPr="006416A2">
              <w:rPr>
                <w:rFonts w:ascii="Calibri" w:eastAsia="Calibri" w:hAnsi="Calibri" w:cs="Calibri"/>
                <w:b/>
                <w:bCs/>
                <w:color w:val="000000" w:themeColor="text1"/>
              </w:rPr>
              <w:t>Te</w:t>
            </w:r>
            <w:proofErr w:type="spellEnd"/>
            <w:r w:rsidRPr="006416A2">
              <w:rPr>
                <w:rFonts w:ascii="Calibri" w:eastAsia="Calibri" w:hAnsi="Calibri" w:cs="Calibri"/>
                <w:b/>
                <w:bCs/>
                <w:color w:val="000000" w:themeColor="text1"/>
              </w:rPr>
              <w:t xml:space="preserve"> </w:t>
            </w:r>
            <w:proofErr w:type="spellStart"/>
            <w:r w:rsidRPr="006416A2">
              <w:rPr>
                <w:rFonts w:ascii="Calibri" w:eastAsia="Calibri" w:hAnsi="Calibri" w:cs="Calibri"/>
                <w:b/>
                <w:bCs/>
                <w:color w:val="000000" w:themeColor="text1"/>
              </w:rPr>
              <w:t>Tāpui</w:t>
            </w:r>
            <w:proofErr w:type="spellEnd"/>
            <w:r w:rsidRPr="006416A2">
              <w:rPr>
                <w:rFonts w:ascii="Calibri" w:eastAsia="Calibri" w:hAnsi="Calibri" w:cs="Calibri"/>
                <w:b/>
                <w:bCs/>
                <w:color w:val="000000" w:themeColor="text1"/>
              </w:rPr>
              <w:t xml:space="preserve"> Atawhai Auckland City Mission</w:t>
            </w:r>
            <w:r w:rsidRPr="00FD59DF">
              <w:rPr>
                <w:rFonts w:ascii="Calibri" w:eastAsia="Calibri" w:hAnsi="Calibri" w:cs="Calibri"/>
                <w:color w:val="000000" w:themeColor="text1"/>
              </w:rPr>
              <w:t xml:space="preserve"> supports Aucklanders in greatest need and is committed to upholding </w:t>
            </w:r>
            <w:proofErr w:type="spellStart"/>
            <w:r w:rsidRPr="00FD59DF">
              <w:rPr>
                <w:rFonts w:ascii="Calibri" w:eastAsia="Calibri" w:hAnsi="Calibri" w:cs="Calibri"/>
                <w:color w:val="000000" w:themeColor="text1"/>
              </w:rPr>
              <w:t>Te</w:t>
            </w:r>
            <w:proofErr w:type="spellEnd"/>
            <w:r w:rsidRPr="00FD59DF">
              <w:rPr>
                <w:rFonts w:ascii="Calibri" w:eastAsia="Calibri" w:hAnsi="Calibri" w:cs="Calibri"/>
                <w:color w:val="000000" w:themeColor="text1"/>
              </w:rPr>
              <w:t xml:space="preserve"> </w:t>
            </w:r>
            <w:proofErr w:type="spellStart"/>
            <w:r w:rsidRPr="00FD59DF">
              <w:rPr>
                <w:rFonts w:ascii="Calibri" w:eastAsia="Calibri" w:hAnsi="Calibri" w:cs="Calibri"/>
                <w:color w:val="000000" w:themeColor="text1"/>
              </w:rPr>
              <w:t>Tiriti</w:t>
            </w:r>
            <w:proofErr w:type="spellEnd"/>
            <w:r w:rsidRPr="00FD59DF">
              <w:rPr>
                <w:rFonts w:ascii="Calibri" w:eastAsia="Calibri" w:hAnsi="Calibri" w:cs="Calibri"/>
                <w:color w:val="000000" w:themeColor="text1"/>
              </w:rPr>
              <w:t xml:space="preserve"> o Waitangi as a core principle in achieving our organisational mission and vision.</w:t>
            </w:r>
          </w:p>
          <w:p w14:paraId="21D615C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 xml:space="preserve">Known as </w:t>
            </w:r>
            <w:proofErr w:type="spellStart"/>
            <w:r w:rsidRPr="00FD59DF">
              <w:rPr>
                <w:rFonts w:ascii="Calibri" w:eastAsia="Calibri" w:hAnsi="Calibri" w:cs="Calibri"/>
                <w:color w:val="000000" w:themeColor="text1"/>
              </w:rPr>
              <w:t>Te</w:t>
            </w:r>
            <w:proofErr w:type="spellEnd"/>
            <w:r w:rsidRPr="00FD59DF">
              <w:rPr>
                <w:rFonts w:ascii="Calibri" w:eastAsia="Calibri" w:hAnsi="Calibri" w:cs="Calibri"/>
                <w:color w:val="000000" w:themeColor="text1"/>
              </w:rPr>
              <w:t xml:space="preserve"> </w:t>
            </w:r>
            <w:proofErr w:type="spellStart"/>
            <w:r w:rsidRPr="00FD59DF">
              <w:rPr>
                <w:rFonts w:ascii="Calibri" w:eastAsia="Calibri" w:hAnsi="Calibri" w:cs="Calibri"/>
                <w:color w:val="000000" w:themeColor="text1"/>
              </w:rPr>
              <w:t>Tāpui</w:t>
            </w:r>
            <w:proofErr w:type="spellEnd"/>
            <w:r w:rsidRPr="00FD59DF">
              <w:rPr>
                <w:rFonts w:ascii="Calibri" w:eastAsia="Calibri" w:hAnsi="Calibri" w:cs="Calibri"/>
                <w:color w:val="000000" w:themeColor="text1"/>
              </w:rPr>
              <w:t xml:space="preserve"> Atawhai since July 2021, our Māori name symbolises our commitment to Tangata Whenua. We acknowledge that existing economic, health and social inequities for Māori are caused by breaches of </w:t>
            </w:r>
            <w:proofErr w:type="spellStart"/>
            <w:r w:rsidRPr="00FD59DF">
              <w:rPr>
                <w:rFonts w:ascii="Calibri" w:eastAsia="Calibri" w:hAnsi="Calibri" w:cs="Calibri"/>
                <w:color w:val="000000" w:themeColor="text1"/>
              </w:rPr>
              <w:t>Te</w:t>
            </w:r>
            <w:proofErr w:type="spellEnd"/>
            <w:r w:rsidRPr="00FD59DF">
              <w:rPr>
                <w:rFonts w:ascii="Calibri" w:eastAsia="Calibri" w:hAnsi="Calibri" w:cs="Calibri"/>
                <w:color w:val="000000" w:themeColor="text1"/>
              </w:rPr>
              <w:t xml:space="preserve"> </w:t>
            </w:r>
            <w:proofErr w:type="spellStart"/>
            <w:r w:rsidRPr="00FD59DF">
              <w:rPr>
                <w:rFonts w:ascii="Calibri" w:eastAsia="Calibri" w:hAnsi="Calibri" w:cs="Calibri"/>
                <w:color w:val="000000" w:themeColor="text1"/>
              </w:rPr>
              <w:t>Tiriti</w:t>
            </w:r>
            <w:proofErr w:type="spellEnd"/>
            <w:r w:rsidRPr="00FD59DF">
              <w:rPr>
                <w:rFonts w:ascii="Calibri" w:eastAsia="Calibri" w:hAnsi="Calibri" w:cs="Calibri"/>
                <w:color w:val="000000" w:themeColor="text1"/>
              </w:rPr>
              <w:t xml:space="preserve"> and the negative impacts of colonisation which are ongoing.</w:t>
            </w:r>
          </w:p>
          <w:p w14:paraId="2D0E218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FD59DF" w:rsidRDefault="00FD59DF" w:rsidP="00474263">
            <w:pPr>
              <w:spacing w:before="120" w:after="120" w:line="240" w:lineRule="auto"/>
              <w:rPr>
                <w:rFonts w:ascii="Calibri" w:eastAsia="Calibri" w:hAnsi="Calibri" w:cs="Calibri"/>
                <w:color w:val="000000" w:themeColor="text1"/>
                <w:lang w:val="en-US"/>
              </w:rPr>
            </w:pPr>
            <w:proofErr w:type="spellStart"/>
            <w:r w:rsidRPr="00FD59DF">
              <w:rPr>
                <w:rFonts w:ascii="Calibri" w:eastAsia="Calibri" w:hAnsi="Calibri" w:cs="Calibri"/>
                <w:color w:val="000000" w:themeColor="text1"/>
              </w:rPr>
              <w:t>Te</w:t>
            </w:r>
            <w:proofErr w:type="spellEnd"/>
            <w:r w:rsidRPr="00FD59DF">
              <w:rPr>
                <w:rFonts w:ascii="Calibri" w:eastAsia="Calibri" w:hAnsi="Calibri" w:cs="Calibri"/>
                <w:color w:val="000000" w:themeColor="text1"/>
              </w:rPr>
              <w:t xml:space="preserve"> </w:t>
            </w:r>
            <w:proofErr w:type="spellStart"/>
            <w:r w:rsidRPr="00FD59DF">
              <w:rPr>
                <w:rFonts w:ascii="Calibri" w:eastAsia="Calibri" w:hAnsi="Calibri" w:cs="Calibri"/>
                <w:color w:val="000000" w:themeColor="text1"/>
              </w:rPr>
              <w:t>Tāpui</w:t>
            </w:r>
            <w:proofErr w:type="spellEnd"/>
            <w:r w:rsidRPr="00FD59DF">
              <w:rPr>
                <w:rFonts w:ascii="Calibri" w:eastAsia="Calibri" w:hAnsi="Calibri" w:cs="Calibri"/>
                <w:color w:val="000000" w:themeColor="text1"/>
              </w:rPr>
              <w:t xml:space="preserve"> Atawhai Auckland City Mission is committed to fostering a diverse and inclusive workplace where staff feel valued and respected. This is foundational to our mission, vision and values as a </w:t>
            </w:r>
            <w:proofErr w:type="spellStart"/>
            <w:r w:rsidRPr="00FD59DF">
              <w:rPr>
                <w:rFonts w:ascii="Calibri" w:eastAsia="Calibri" w:hAnsi="Calibri" w:cs="Calibri"/>
                <w:color w:val="000000" w:themeColor="text1"/>
              </w:rPr>
              <w:t>Tangata</w:t>
            </w:r>
            <w:proofErr w:type="spellEnd"/>
            <w:r w:rsidRPr="00FD59DF">
              <w:rPr>
                <w:rFonts w:ascii="Calibri" w:eastAsia="Calibri" w:hAnsi="Calibri" w:cs="Calibri"/>
                <w:color w:val="000000" w:themeColor="text1"/>
              </w:rPr>
              <w:t xml:space="preserve"> </w:t>
            </w:r>
            <w:proofErr w:type="spellStart"/>
            <w:r w:rsidRPr="00FD59DF">
              <w:rPr>
                <w:rFonts w:ascii="Calibri" w:eastAsia="Calibri" w:hAnsi="Calibri" w:cs="Calibri"/>
                <w:color w:val="000000" w:themeColor="text1"/>
              </w:rPr>
              <w:t>Tiriti</w:t>
            </w:r>
            <w:proofErr w:type="spellEnd"/>
            <w:r w:rsidRPr="00FD59DF">
              <w:rPr>
                <w:rFonts w:ascii="Calibri" w:eastAsia="Calibri" w:hAnsi="Calibri" w:cs="Calibri"/>
                <w:color w:val="000000" w:themeColor="text1"/>
              </w:rPr>
              <w:t xml:space="preserve"> organisation.</w:t>
            </w:r>
          </w:p>
        </w:tc>
      </w:tr>
    </w:tbl>
    <w:p w14:paraId="0F3EF742"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0196D95" w14:textId="77777777" w:rsidTr="000704E6">
        <w:tc>
          <w:tcPr>
            <w:tcW w:w="9016" w:type="dxa"/>
            <w:shd w:val="clear" w:color="auto" w:fill="D9E2F3"/>
          </w:tcPr>
          <w:p w14:paraId="46A76D50" w14:textId="77777777" w:rsidR="00FD59DF" w:rsidRPr="00FD59DF" w:rsidRDefault="00FD59DF" w:rsidP="00EC62C5">
            <w:pPr>
              <w:spacing w:before="240" w:after="160" w:line="259" w:lineRule="auto"/>
              <w:jc w:val="center"/>
              <w:rPr>
                <w:rFonts w:ascii="Calibri" w:hAnsi="Calibri" w:cs="Calibri"/>
                <w:b/>
                <w:bCs/>
                <w:highlight w:val="yellow"/>
                <w:lang w:val="en-GB"/>
              </w:rPr>
            </w:pPr>
            <w:proofErr w:type="spellStart"/>
            <w:r w:rsidRPr="00FE3108">
              <w:rPr>
                <w:rFonts w:ascii="Calibri" w:hAnsi="Calibri" w:cs="Calibri"/>
                <w:b/>
                <w:bCs/>
                <w:sz w:val="24"/>
                <w:szCs w:val="24"/>
              </w:rPr>
              <w:t>Te</w:t>
            </w:r>
            <w:proofErr w:type="spellEnd"/>
            <w:r w:rsidRPr="00FE3108">
              <w:rPr>
                <w:rFonts w:ascii="Calibri" w:hAnsi="Calibri" w:cs="Calibri"/>
                <w:b/>
                <w:bCs/>
                <w:sz w:val="24"/>
                <w:szCs w:val="24"/>
              </w:rPr>
              <w:t xml:space="preserve"> Kaupapa o </w:t>
            </w:r>
            <w:proofErr w:type="spellStart"/>
            <w:r w:rsidRPr="00FE3108">
              <w:rPr>
                <w:rFonts w:ascii="Calibri" w:hAnsi="Calibri" w:cs="Calibri"/>
                <w:b/>
                <w:bCs/>
                <w:sz w:val="24"/>
                <w:szCs w:val="24"/>
              </w:rPr>
              <w:t>Te</w:t>
            </w:r>
            <w:proofErr w:type="spellEnd"/>
            <w:r w:rsidRPr="00FE3108">
              <w:rPr>
                <w:rFonts w:ascii="Calibri" w:hAnsi="Calibri" w:cs="Calibri"/>
                <w:b/>
                <w:bCs/>
                <w:sz w:val="24"/>
                <w:szCs w:val="24"/>
              </w:rPr>
              <w:t xml:space="preserve"> </w:t>
            </w:r>
            <w:proofErr w:type="spellStart"/>
            <w:r w:rsidRPr="00FE3108">
              <w:rPr>
                <w:rFonts w:ascii="Calibri" w:hAnsi="Calibri" w:cs="Calibri"/>
                <w:b/>
                <w:bCs/>
                <w:sz w:val="24"/>
                <w:szCs w:val="24"/>
              </w:rPr>
              <w:t>Tūranga</w:t>
            </w:r>
            <w:proofErr w:type="spellEnd"/>
            <w:r w:rsidRPr="00FE3108">
              <w:rPr>
                <w:rFonts w:ascii="Calibri" w:hAnsi="Calibri" w:cs="Calibri"/>
                <w:b/>
                <w:bCs/>
                <w:sz w:val="24"/>
                <w:szCs w:val="24"/>
              </w:rPr>
              <w:t xml:space="preserve"> - Position Purpose </w:t>
            </w:r>
          </w:p>
        </w:tc>
      </w:tr>
      <w:tr w:rsidR="00FD59DF" w:rsidRPr="00FD59DF" w14:paraId="7F402CD3" w14:textId="77777777" w:rsidTr="000704E6">
        <w:tc>
          <w:tcPr>
            <w:tcW w:w="9016" w:type="dxa"/>
          </w:tcPr>
          <w:p w14:paraId="3A51048F" w14:textId="00B24FBA" w:rsidR="00A554E5" w:rsidRDefault="00A554E5" w:rsidP="00A554E5">
            <w:pPr>
              <w:pStyle w:val="Default"/>
              <w:spacing w:before="120" w:after="120"/>
            </w:pPr>
            <w:r>
              <w:t>The Philanthropy Lead is responsible for driving the growth of high-value philanthropic income by building and leading a strategic major donor programme.</w:t>
            </w:r>
          </w:p>
          <w:p w14:paraId="1FF02621" w14:textId="25B3CC0B" w:rsidR="00A554E5" w:rsidRDefault="00A554E5" w:rsidP="00A554E5">
            <w:pPr>
              <w:pStyle w:val="Default"/>
              <w:spacing w:before="120" w:after="120"/>
            </w:pPr>
            <w:r>
              <w:t>The role focuses on identifying, cultivating and securing support from high-net-worth individuals and philanthropic partners, while strengthening long-term relationships with existing donors. A core part of the role is expanding the Mission’s reach into new networks, including through proactive external engagement and partnerships with intermediaries such as wealth managers and professional advisors.</w:t>
            </w:r>
          </w:p>
          <w:p w14:paraId="773D21A2" w14:textId="5AF38B97" w:rsidR="00FD59DF" w:rsidRPr="00850AA2" w:rsidRDefault="00A554E5" w:rsidP="00A554E5">
            <w:pPr>
              <w:pStyle w:val="Default"/>
              <w:spacing w:before="120" w:after="120"/>
            </w:pPr>
            <w:r>
              <w:lastRenderedPageBreak/>
              <w:t>This is a highly relationship-led and outward-facing role. Success requires actively building visibility for the Mission, developing new donor connections, and engaging supporters not only as donors, but as advocates who champion the Mission and connect it to others.</w:t>
            </w:r>
          </w:p>
        </w:tc>
      </w:tr>
    </w:tbl>
    <w:p w14:paraId="5C0486EC"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FD59DF" w14:paraId="3703AAC7" w14:textId="77777777" w:rsidTr="7E75FAEF">
        <w:trPr>
          <w:trHeight w:val="561"/>
        </w:trPr>
        <w:tc>
          <w:tcPr>
            <w:tcW w:w="5000" w:type="pct"/>
            <w:shd w:val="clear" w:color="auto" w:fill="D9E2F3"/>
          </w:tcPr>
          <w:p w14:paraId="34B8F7B5" w14:textId="77777777" w:rsidR="00FD59DF" w:rsidRPr="00FD59DF" w:rsidRDefault="00FD59DF" w:rsidP="001B5550">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proofErr w:type="spellStart"/>
            <w:r w:rsidRPr="00FD59DF">
              <w:rPr>
                <w:rFonts w:ascii="Calibri" w:eastAsia="Times New Roman" w:hAnsi="Calibri" w:cs="Calibri"/>
                <w:b/>
                <w:bCs/>
                <w:color w:val="000000" w:themeColor="text1"/>
                <w:sz w:val="24"/>
                <w:szCs w:val="24"/>
                <w:lang w:eastAsia="en-NZ"/>
              </w:rPr>
              <w:t>Ngā</w:t>
            </w:r>
            <w:proofErr w:type="spellEnd"/>
            <w:r w:rsidRPr="00FD59DF">
              <w:rPr>
                <w:rFonts w:ascii="Calibri" w:eastAsia="Times New Roman" w:hAnsi="Calibri" w:cs="Calibri"/>
                <w:b/>
                <w:bCs/>
                <w:color w:val="000000" w:themeColor="text1"/>
                <w:sz w:val="24"/>
                <w:szCs w:val="24"/>
                <w:lang w:eastAsia="en-NZ"/>
              </w:rPr>
              <w:t xml:space="preserve"> Kawenga Matua - Key Responsibilities </w:t>
            </w:r>
          </w:p>
        </w:tc>
      </w:tr>
      <w:tr w:rsidR="00850AA2" w:rsidRPr="00FD59DF" w14:paraId="5640479D" w14:textId="77777777" w:rsidTr="7E75FAEF">
        <w:trPr>
          <w:trHeight w:val="340"/>
        </w:trPr>
        <w:tc>
          <w:tcPr>
            <w:tcW w:w="5000" w:type="pct"/>
            <w:shd w:val="clear" w:color="auto" w:fill="E8EEF8"/>
          </w:tcPr>
          <w:p w14:paraId="730D09DD" w14:textId="59D392B3" w:rsidR="00850AA2" w:rsidRPr="00850AA2" w:rsidRDefault="000C16F6"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b/>
                <w:bCs/>
              </w:rPr>
            </w:pPr>
            <w:r w:rsidRPr="000C16F6">
              <w:rPr>
                <w:rFonts w:ascii="Calibri" w:hAnsi="Calibri" w:cs="Calibri"/>
                <w:b/>
                <w:bCs/>
                <w:color w:val="000000" w:themeColor="text1"/>
              </w:rPr>
              <w:t>Strategic Leadership &amp; Revenue Growth</w:t>
            </w:r>
          </w:p>
        </w:tc>
      </w:tr>
      <w:tr w:rsidR="00850AA2" w:rsidRPr="00FD59DF" w14:paraId="052BD1FB" w14:textId="77777777" w:rsidTr="7E75FAEF">
        <w:trPr>
          <w:trHeight w:val="340"/>
        </w:trPr>
        <w:tc>
          <w:tcPr>
            <w:tcW w:w="5000" w:type="pct"/>
          </w:tcPr>
          <w:p w14:paraId="3532F9A1" w14:textId="77777777" w:rsidR="006A5777" w:rsidRPr="006A5777" w:rsidRDefault="006A5777" w:rsidP="006A5777">
            <w:pPr>
              <w:pStyle w:val="ListParagraph"/>
              <w:numPr>
                <w:ilvl w:val="0"/>
                <w:numId w:val="9"/>
              </w:numPr>
              <w:spacing w:after="160"/>
              <w:ind w:right="57"/>
              <w:rPr>
                <w:rFonts w:ascii="Calibri" w:eastAsia="Calibri" w:hAnsi="Calibri" w:cs="Calibri"/>
                <w:color w:val="0F2B25"/>
              </w:rPr>
            </w:pPr>
            <w:r w:rsidRPr="006A5777">
              <w:rPr>
                <w:rFonts w:ascii="Calibri" w:eastAsia="Calibri" w:hAnsi="Calibri" w:cs="Calibri"/>
                <w:color w:val="0F2B25"/>
              </w:rPr>
              <w:t>Develop and deliver a clear major donor strategy aligned to organisational priorities.</w:t>
            </w:r>
          </w:p>
          <w:p w14:paraId="7F9F6C2D" w14:textId="77777777" w:rsidR="006A5777" w:rsidRPr="006A5777" w:rsidRDefault="006A5777" w:rsidP="006A5777">
            <w:pPr>
              <w:pStyle w:val="ListParagraph"/>
              <w:numPr>
                <w:ilvl w:val="0"/>
                <w:numId w:val="9"/>
              </w:numPr>
              <w:spacing w:after="160"/>
              <w:ind w:right="57"/>
              <w:rPr>
                <w:rFonts w:ascii="Calibri" w:eastAsia="Calibri" w:hAnsi="Calibri" w:cs="Calibri"/>
                <w:color w:val="0F2B25"/>
              </w:rPr>
            </w:pPr>
            <w:r w:rsidRPr="006A5777">
              <w:rPr>
                <w:rFonts w:ascii="Calibri" w:eastAsia="Calibri" w:hAnsi="Calibri" w:cs="Calibri"/>
                <w:color w:val="0F2B25"/>
              </w:rPr>
              <w:t>Build and manage a qualified portfolio of major donors and prospects, maintaining a strong pipeline of opportunities.</w:t>
            </w:r>
          </w:p>
          <w:p w14:paraId="2206009F" w14:textId="77777777" w:rsidR="006A5777" w:rsidRPr="006A5777" w:rsidRDefault="006A5777" w:rsidP="006A5777">
            <w:pPr>
              <w:pStyle w:val="ListParagraph"/>
              <w:numPr>
                <w:ilvl w:val="0"/>
                <w:numId w:val="9"/>
              </w:numPr>
              <w:spacing w:after="160"/>
              <w:ind w:right="57"/>
              <w:rPr>
                <w:rFonts w:ascii="Calibri" w:eastAsia="Calibri" w:hAnsi="Calibri" w:cs="Calibri"/>
                <w:color w:val="0F2B25"/>
              </w:rPr>
            </w:pPr>
            <w:r w:rsidRPr="006A5777">
              <w:rPr>
                <w:rFonts w:ascii="Calibri" w:eastAsia="Calibri" w:hAnsi="Calibri" w:cs="Calibri"/>
                <w:color w:val="0F2B25"/>
              </w:rPr>
              <w:t>Achieve agreed annual revenue targets, including securing multi-year and high-value gifts.</w:t>
            </w:r>
          </w:p>
          <w:p w14:paraId="6BB3869E" w14:textId="77777777" w:rsidR="006A5777" w:rsidRDefault="006A5777" w:rsidP="006A5777">
            <w:pPr>
              <w:pStyle w:val="ListParagraph"/>
              <w:numPr>
                <w:ilvl w:val="0"/>
                <w:numId w:val="9"/>
              </w:numPr>
              <w:spacing w:after="160"/>
              <w:ind w:right="57"/>
              <w:rPr>
                <w:rFonts w:ascii="Calibri" w:eastAsia="Calibri" w:hAnsi="Calibri" w:cs="Calibri"/>
                <w:color w:val="0F2B25"/>
              </w:rPr>
            </w:pPr>
            <w:r w:rsidRPr="006A5777">
              <w:rPr>
                <w:rFonts w:ascii="Calibri" w:eastAsia="Calibri" w:hAnsi="Calibri" w:cs="Calibri"/>
                <w:color w:val="0F2B25"/>
              </w:rPr>
              <w:t>Identify and prioritise high-value opportunities, including transformational giving.</w:t>
            </w:r>
          </w:p>
          <w:p w14:paraId="3067476C" w14:textId="508998A7" w:rsidR="00304E2F" w:rsidRPr="006A5777" w:rsidRDefault="00304E2F" w:rsidP="006A5777">
            <w:pPr>
              <w:pStyle w:val="ListParagraph"/>
              <w:numPr>
                <w:ilvl w:val="0"/>
                <w:numId w:val="9"/>
              </w:numPr>
              <w:spacing w:after="160"/>
              <w:ind w:right="57"/>
              <w:rPr>
                <w:rFonts w:ascii="Calibri" w:eastAsia="Calibri" w:hAnsi="Calibri" w:cs="Calibri"/>
                <w:color w:val="0F2B25"/>
              </w:rPr>
            </w:pPr>
            <w:r w:rsidRPr="00304E2F">
              <w:rPr>
                <w:rFonts w:ascii="Calibri" w:eastAsia="Calibri" w:hAnsi="Calibri" w:cs="Calibri"/>
                <w:color w:val="0F2B25"/>
              </w:rPr>
              <w:t>Ensure a strong balance between relationship management and new donor acquisition activity, maintaining a consistent pipeline of new prospects.</w:t>
            </w:r>
          </w:p>
        </w:tc>
      </w:tr>
      <w:tr w:rsidR="00850AA2" w:rsidRPr="00FD59DF" w14:paraId="05DE7A23" w14:textId="77777777" w:rsidTr="7E75FAEF">
        <w:trPr>
          <w:trHeight w:val="340"/>
        </w:trPr>
        <w:tc>
          <w:tcPr>
            <w:tcW w:w="5000" w:type="pct"/>
            <w:shd w:val="clear" w:color="auto" w:fill="E8EEF8"/>
          </w:tcPr>
          <w:p w14:paraId="6377CC1E" w14:textId="69E3B094" w:rsidR="00850AA2" w:rsidRPr="00850AA2" w:rsidRDefault="006A5777"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sidRPr="006A5777">
              <w:rPr>
                <w:rFonts w:ascii="Calibri" w:hAnsi="Calibri" w:cs="Calibri"/>
                <w:b/>
                <w:bCs/>
                <w:color w:val="000000" w:themeColor="text1"/>
              </w:rPr>
              <w:t>Major Donor Portfolio Management</w:t>
            </w:r>
          </w:p>
        </w:tc>
      </w:tr>
      <w:tr w:rsidR="00850AA2" w:rsidRPr="00FD59DF" w14:paraId="035CF229" w14:textId="77777777" w:rsidTr="7E75FAEF">
        <w:trPr>
          <w:trHeight w:val="340"/>
        </w:trPr>
        <w:tc>
          <w:tcPr>
            <w:tcW w:w="5000" w:type="pct"/>
          </w:tcPr>
          <w:p w14:paraId="684F6EB6" w14:textId="77777777" w:rsidR="002D5AA4" w:rsidRPr="002D5AA4" w:rsidRDefault="002D5AA4" w:rsidP="002D5AA4">
            <w:pPr>
              <w:pStyle w:val="ListParagraph"/>
              <w:numPr>
                <w:ilvl w:val="0"/>
                <w:numId w:val="10"/>
              </w:numPr>
              <w:spacing w:after="160"/>
              <w:ind w:right="57"/>
              <w:rPr>
                <w:rFonts w:ascii="Calibri" w:eastAsia="Calibri" w:hAnsi="Calibri" w:cs="Calibri"/>
                <w:color w:val="0F2B25"/>
              </w:rPr>
            </w:pPr>
            <w:r w:rsidRPr="002D5AA4">
              <w:rPr>
                <w:rFonts w:ascii="Calibri" w:eastAsia="Calibri" w:hAnsi="Calibri" w:cs="Calibri"/>
                <w:color w:val="0F2B25"/>
              </w:rPr>
              <w:t>Manage a structured plan of engagement for each major donor, with clear next steps to grow relationships and giving.</w:t>
            </w:r>
          </w:p>
          <w:p w14:paraId="4A572278" w14:textId="77777777" w:rsidR="002D5AA4" w:rsidRPr="002D5AA4" w:rsidRDefault="002D5AA4" w:rsidP="002D5AA4">
            <w:pPr>
              <w:pStyle w:val="ListParagraph"/>
              <w:numPr>
                <w:ilvl w:val="0"/>
                <w:numId w:val="10"/>
              </w:numPr>
              <w:spacing w:after="160"/>
              <w:ind w:right="57"/>
              <w:rPr>
                <w:rFonts w:ascii="Calibri" w:eastAsia="Calibri" w:hAnsi="Calibri" w:cs="Calibri"/>
                <w:color w:val="0F2B25"/>
              </w:rPr>
            </w:pPr>
            <w:r w:rsidRPr="002D5AA4">
              <w:rPr>
                <w:rFonts w:ascii="Calibri" w:eastAsia="Calibri" w:hAnsi="Calibri" w:cs="Calibri"/>
                <w:color w:val="0F2B25"/>
              </w:rPr>
              <w:t>Progress donors through all stages of the relationship lifecycle (identification, qualification, cultivation, solicitation and stewardship).</w:t>
            </w:r>
          </w:p>
          <w:p w14:paraId="5CA6BAE6" w14:textId="1BAA79C4" w:rsidR="002D5AA4" w:rsidRPr="002D5AA4" w:rsidRDefault="002D5AA4" w:rsidP="002D5AA4">
            <w:pPr>
              <w:pStyle w:val="ListParagraph"/>
              <w:numPr>
                <w:ilvl w:val="0"/>
                <w:numId w:val="10"/>
              </w:numPr>
              <w:spacing w:after="160"/>
              <w:ind w:right="57"/>
              <w:rPr>
                <w:rFonts w:ascii="Calibri" w:eastAsia="Calibri" w:hAnsi="Calibri" w:cs="Calibri"/>
                <w:color w:val="0F2B25"/>
              </w:rPr>
            </w:pPr>
            <w:r w:rsidRPr="002D5AA4">
              <w:rPr>
                <w:rFonts w:ascii="Calibri" w:eastAsia="Calibri" w:hAnsi="Calibri" w:cs="Calibri"/>
                <w:color w:val="0F2B25"/>
              </w:rPr>
              <w:t>Maintain a disciplined and consistent approach to donor engagement, ensuring activity is planned, tracked and purposeful.</w:t>
            </w:r>
          </w:p>
        </w:tc>
      </w:tr>
      <w:tr w:rsidR="00850AA2" w:rsidRPr="00FD59DF" w14:paraId="3EB646B2" w14:textId="77777777" w:rsidTr="7E75FAEF">
        <w:trPr>
          <w:trHeight w:val="340"/>
        </w:trPr>
        <w:tc>
          <w:tcPr>
            <w:tcW w:w="5000" w:type="pct"/>
            <w:shd w:val="clear" w:color="auto" w:fill="E8EEF8"/>
          </w:tcPr>
          <w:p w14:paraId="757C5ADA" w14:textId="7EABF3BD" w:rsidR="00850AA2" w:rsidRPr="002D5AA4" w:rsidRDefault="002D5AA4"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color w:val="000000" w:themeColor="text1"/>
              </w:rPr>
            </w:pPr>
            <w:r w:rsidRPr="002D5AA4">
              <w:rPr>
                <w:rFonts w:ascii="Calibri" w:hAnsi="Calibri" w:cs="Calibri"/>
                <w:b/>
                <w:bCs/>
                <w:color w:val="000000" w:themeColor="text1"/>
              </w:rPr>
              <w:t>Donor Acquisition &amp; Network Development</w:t>
            </w:r>
          </w:p>
        </w:tc>
      </w:tr>
      <w:tr w:rsidR="00850AA2" w:rsidRPr="00FD59DF" w14:paraId="635B0964" w14:textId="77777777" w:rsidTr="7E75FAEF">
        <w:trPr>
          <w:trHeight w:val="340"/>
        </w:trPr>
        <w:tc>
          <w:tcPr>
            <w:tcW w:w="5000" w:type="pct"/>
          </w:tcPr>
          <w:p w14:paraId="75C63AFD" w14:textId="5DE351A4" w:rsidR="002E5526" w:rsidRPr="002E5526" w:rsidRDefault="002E5526" w:rsidP="002E5526">
            <w:pPr>
              <w:pStyle w:val="ListParagraph"/>
              <w:numPr>
                <w:ilvl w:val="0"/>
                <w:numId w:val="11"/>
              </w:numPr>
              <w:spacing w:after="160"/>
              <w:ind w:right="57"/>
              <w:rPr>
                <w:rFonts w:ascii="Calibri" w:eastAsia="Calibri" w:hAnsi="Calibri" w:cs="Calibri"/>
                <w:color w:val="0F2B25"/>
              </w:rPr>
            </w:pPr>
            <w:r w:rsidRPr="002E5526">
              <w:rPr>
                <w:rFonts w:ascii="Calibri" w:eastAsia="Calibri" w:hAnsi="Calibri" w:cs="Calibri"/>
                <w:color w:val="0F2B25"/>
              </w:rPr>
              <w:t>Actively identify and secure new high-net-worth donors and philanthropic partners.</w:t>
            </w:r>
          </w:p>
          <w:p w14:paraId="21FB5F22" w14:textId="2C623E5A" w:rsidR="002E5526" w:rsidRPr="002E5526" w:rsidRDefault="002E5526" w:rsidP="002E5526">
            <w:pPr>
              <w:pStyle w:val="ListParagraph"/>
              <w:numPr>
                <w:ilvl w:val="0"/>
                <w:numId w:val="11"/>
              </w:numPr>
              <w:spacing w:after="160"/>
              <w:ind w:right="57"/>
              <w:rPr>
                <w:rFonts w:ascii="Calibri" w:eastAsia="Calibri" w:hAnsi="Calibri" w:cs="Calibri"/>
                <w:color w:val="0F2B25"/>
              </w:rPr>
            </w:pPr>
            <w:r w:rsidRPr="002E5526">
              <w:rPr>
                <w:rFonts w:ascii="Calibri" w:eastAsia="Calibri" w:hAnsi="Calibri" w:cs="Calibri"/>
                <w:color w:val="0F2B25"/>
              </w:rPr>
              <w:t>Leverage personal and professional networks, as well as Board and leadership connections, to open new relationships.</w:t>
            </w:r>
          </w:p>
          <w:p w14:paraId="3B93322D" w14:textId="38A73859" w:rsidR="002E5526" w:rsidRPr="002E5526" w:rsidRDefault="002E5526" w:rsidP="002E5526">
            <w:pPr>
              <w:pStyle w:val="ListParagraph"/>
              <w:numPr>
                <w:ilvl w:val="0"/>
                <w:numId w:val="11"/>
              </w:numPr>
              <w:spacing w:after="160"/>
              <w:ind w:right="57"/>
              <w:rPr>
                <w:rFonts w:ascii="Calibri" w:eastAsia="Calibri" w:hAnsi="Calibri" w:cs="Calibri"/>
                <w:color w:val="0F2B25"/>
              </w:rPr>
            </w:pPr>
            <w:r w:rsidRPr="002E5526">
              <w:rPr>
                <w:rFonts w:ascii="Calibri" w:eastAsia="Calibri" w:hAnsi="Calibri" w:cs="Calibri"/>
                <w:color w:val="0F2B25"/>
              </w:rPr>
              <w:t>Maintain a strong external focus, proactively building relationships through regular meetings, events and networking activity.</w:t>
            </w:r>
          </w:p>
          <w:p w14:paraId="1A0D9F4F" w14:textId="49C33B02" w:rsidR="002E5526" w:rsidRPr="002E5526" w:rsidRDefault="002E5526" w:rsidP="002E5526">
            <w:pPr>
              <w:pStyle w:val="ListParagraph"/>
              <w:numPr>
                <w:ilvl w:val="0"/>
                <w:numId w:val="11"/>
              </w:numPr>
              <w:spacing w:after="160"/>
              <w:ind w:right="57"/>
              <w:rPr>
                <w:rFonts w:ascii="Calibri" w:eastAsia="Calibri" w:hAnsi="Calibri" w:cs="Calibri"/>
                <w:color w:val="0F2B25"/>
              </w:rPr>
            </w:pPr>
            <w:r w:rsidRPr="002E5526">
              <w:rPr>
                <w:rFonts w:ascii="Calibri" w:eastAsia="Calibri" w:hAnsi="Calibri" w:cs="Calibri"/>
                <w:color w:val="0F2B25"/>
              </w:rPr>
              <w:t>Develop and maintain relationships with wealth managers, private banks, fund managers and professional advisors (e.g. JB Were, Forsyth Barr and similar) to position the Mission as a trusted philanthropic partner for their clients.</w:t>
            </w:r>
          </w:p>
          <w:p w14:paraId="403D3317" w14:textId="624F2C66" w:rsidR="002E5526" w:rsidRPr="002E5526" w:rsidRDefault="002E5526" w:rsidP="002E5526">
            <w:pPr>
              <w:pStyle w:val="ListParagraph"/>
              <w:numPr>
                <w:ilvl w:val="0"/>
                <w:numId w:val="11"/>
              </w:numPr>
              <w:spacing w:after="160"/>
              <w:ind w:right="57"/>
              <w:rPr>
                <w:rFonts w:ascii="Calibri" w:eastAsia="Calibri" w:hAnsi="Calibri" w:cs="Calibri"/>
                <w:color w:val="0F2B25"/>
              </w:rPr>
            </w:pPr>
            <w:r w:rsidRPr="002E5526">
              <w:rPr>
                <w:rFonts w:ascii="Calibri" w:eastAsia="Calibri" w:hAnsi="Calibri" w:cs="Calibri"/>
                <w:color w:val="0F2B25"/>
              </w:rPr>
              <w:t>Represent the Mission externally, building credibility and visibility with key audiences.</w:t>
            </w:r>
          </w:p>
          <w:p w14:paraId="405DA3A0" w14:textId="06DDDA9E" w:rsidR="002E5526" w:rsidRPr="002D5AA4" w:rsidRDefault="002E5526" w:rsidP="002E5526">
            <w:pPr>
              <w:pStyle w:val="ListParagraph"/>
              <w:numPr>
                <w:ilvl w:val="0"/>
                <w:numId w:val="11"/>
              </w:numPr>
              <w:spacing w:after="160"/>
              <w:ind w:right="57"/>
              <w:rPr>
                <w:rFonts w:ascii="Calibri" w:eastAsia="Calibri" w:hAnsi="Calibri" w:cs="Calibri"/>
                <w:color w:val="0F2B25"/>
              </w:rPr>
            </w:pPr>
            <w:r w:rsidRPr="002E5526">
              <w:rPr>
                <w:rFonts w:ascii="Calibri" w:eastAsia="Calibri" w:hAnsi="Calibri" w:cs="Calibri"/>
                <w:color w:val="0F2B25"/>
              </w:rPr>
              <w:t>Expand engagement into new and underdeveloped donor segments, including emerging and next-generation donors.</w:t>
            </w:r>
          </w:p>
        </w:tc>
      </w:tr>
      <w:tr w:rsidR="00850AA2" w:rsidRPr="00FD59DF" w14:paraId="268F4920" w14:textId="77777777" w:rsidTr="7E75FAEF">
        <w:trPr>
          <w:trHeight w:val="340"/>
        </w:trPr>
        <w:tc>
          <w:tcPr>
            <w:tcW w:w="5000" w:type="pct"/>
            <w:shd w:val="clear" w:color="auto" w:fill="E8EEF8"/>
          </w:tcPr>
          <w:p w14:paraId="5BF379AA" w14:textId="2A2BE860" w:rsidR="00850AA2" w:rsidRPr="006E76AA" w:rsidRDefault="006E76AA"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color w:val="000000" w:themeColor="text1"/>
              </w:rPr>
            </w:pPr>
            <w:r w:rsidRPr="006E76AA">
              <w:rPr>
                <w:rFonts w:ascii="Calibri" w:hAnsi="Calibri" w:cs="Calibri"/>
                <w:b/>
                <w:bCs/>
                <w:color w:val="000000" w:themeColor="text1"/>
              </w:rPr>
              <w:t>Donor Stewardship &amp; Relationship Management</w:t>
            </w:r>
          </w:p>
        </w:tc>
      </w:tr>
      <w:tr w:rsidR="00850AA2" w:rsidRPr="00FD59DF" w14:paraId="730E1528" w14:textId="77777777" w:rsidTr="7E75FAEF">
        <w:trPr>
          <w:trHeight w:val="340"/>
        </w:trPr>
        <w:tc>
          <w:tcPr>
            <w:tcW w:w="5000" w:type="pct"/>
          </w:tcPr>
          <w:p w14:paraId="0C214B19" w14:textId="77777777" w:rsidR="006E76AA" w:rsidRPr="006E76AA" w:rsidRDefault="006E76AA" w:rsidP="006E76AA">
            <w:pPr>
              <w:pStyle w:val="ListParagraph"/>
              <w:numPr>
                <w:ilvl w:val="0"/>
                <w:numId w:val="12"/>
              </w:numPr>
              <w:spacing w:after="160"/>
              <w:ind w:right="57"/>
              <w:rPr>
                <w:rFonts w:ascii="Calibri" w:eastAsia="Calibri" w:hAnsi="Calibri" w:cs="Calibri"/>
                <w:color w:val="0F2B25"/>
              </w:rPr>
            </w:pPr>
            <w:r w:rsidRPr="006E76AA">
              <w:rPr>
                <w:rFonts w:ascii="Calibri" w:eastAsia="Calibri" w:hAnsi="Calibri" w:cs="Calibri"/>
                <w:color w:val="0F2B25"/>
              </w:rPr>
              <w:t>Develop and implement individual stewardship plans for all major donors.</w:t>
            </w:r>
          </w:p>
          <w:p w14:paraId="744AB7EC" w14:textId="77777777" w:rsidR="006E76AA" w:rsidRPr="006E76AA" w:rsidRDefault="006E76AA" w:rsidP="006E76AA">
            <w:pPr>
              <w:pStyle w:val="ListParagraph"/>
              <w:numPr>
                <w:ilvl w:val="0"/>
                <w:numId w:val="12"/>
              </w:numPr>
              <w:spacing w:after="160"/>
              <w:ind w:right="57"/>
              <w:rPr>
                <w:rFonts w:ascii="Calibri" w:eastAsia="Calibri" w:hAnsi="Calibri" w:cs="Calibri"/>
                <w:color w:val="0F2B25"/>
              </w:rPr>
            </w:pPr>
            <w:r w:rsidRPr="006E76AA">
              <w:rPr>
                <w:rFonts w:ascii="Calibri" w:eastAsia="Calibri" w:hAnsi="Calibri" w:cs="Calibri"/>
                <w:color w:val="0F2B25"/>
              </w:rPr>
              <w:t>Deliver high-touch, personalised engagement including meetings, briefings, site visits and events.</w:t>
            </w:r>
          </w:p>
          <w:p w14:paraId="717EE1A0" w14:textId="77777777" w:rsidR="006E76AA" w:rsidRPr="006E76AA" w:rsidRDefault="006E76AA" w:rsidP="006E76AA">
            <w:pPr>
              <w:pStyle w:val="ListParagraph"/>
              <w:numPr>
                <w:ilvl w:val="0"/>
                <w:numId w:val="12"/>
              </w:numPr>
              <w:spacing w:after="160"/>
              <w:ind w:right="57"/>
              <w:rPr>
                <w:rFonts w:ascii="Calibri" w:eastAsia="Calibri" w:hAnsi="Calibri" w:cs="Calibri"/>
                <w:color w:val="0F2B25"/>
              </w:rPr>
            </w:pPr>
            <w:r w:rsidRPr="006E76AA">
              <w:rPr>
                <w:rFonts w:ascii="Calibri" w:eastAsia="Calibri" w:hAnsi="Calibri" w:cs="Calibri"/>
                <w:color w:val="0F2B25"/>
              </w:rPr>
              <w:t>Ensure consistent, proactive and timely donor engagement across the full donor lifecycle.</w:t>
            </w:r>
          </w:p>
          <w:p w14:paraId="2BA2B1EF" w14:textId="77777777" w:rsidR="006E76AA" w:rsidRPr="006E76AA" w:rsidRDefault="006E76AA" w:rsidP="006E76AA">
            <w:pPr>
              <w:pStyle w:val="ListParagraph"/>
              <w:numPr>
                <w:ilvl w:val="0"/>
                <w:numId w:val="12"/>
              </w:numPr>
              <w:spacing w:after="160"/>
              <w:ind w:right="57"/>
              <w:rPr>
                <w:rFonts w:ascii="Calibri" w:eastAsia="Calibri" w:hAnsi="Calibri" w:cs="Calibri"/>
                <w:color w:val="0F2B25"/>
              </w:rPr>
            </w:pPr>
            <w:r w:rsidRPr="006E76AA">
              <w:rPr>
                <w:rFonts w:ascii="Calibri" w:eastAsia="Calibri" w:hAnsi="Calibri" w:cs="Calibri"/>
                <w:color w:val="0F2B25"/>
              </w:rPr>
              <w:lastRenderedPageBreak/>
              <w:t xml:space="preserve">Create meaningful opportunities for donors to connect with the Mission’s impact, leadership and </w:t>
            </w:r>
            <w:proofErr w:type="spellStart"/>
            <w:r w:rsidRPr="006E76AA">
              <w:rPr>
                <w:rFonts w:ascii="Calibri" w:eastAsia="Calibri" w:hAnsi="Calibri" w:cs="Calibri"/>
                <w:color w:val="0F2B25"/>
              </w:rPr>
              <w:t>kaupapa</w:t>
            </w:r>
            <w:proofErr w:type="spellEnd"/>
            <w:r w:rsidRPr="006E76AA">
              <w:rPr>
                <w:rFonts w:ascii="Calibri" w:eastAsia="Calibri" w:hAnsi="Calibri" w:cs="Calibri"/>
                <w:color w:val="0F2B25"/>
              </w:rPr>
              <w:t>.</w:t>
            </w:r>
          </w:p>
          <w:p w14:paraId="6C247525" w14:textId="77777777" w:rsidR="006E76AA" w:rsidRDefault="006E76AA" w:rsidP="006E76AA">
            <w:pPr>
              <w:pStyle w:val="ListParagraph"/>
              <w:numPr>
                <w:ilvl w:val="0"/>
                <w:numId w:val="12"/>
              </w:numPr>
              <w:spacing w:after="160"/>
              <w:ind w:right="57"/>
              <w:rPr>
                <w:rFonts w:ascii="Calibri" w:eastAsia="Calibri" w:hAnsi="Calibri" w:cs="Calibri"/>
                <w:color w:val="0F2B25"/>
              </w:rPr>
            </w:pPr>
            <w:r w:rsidRPr="006E76AA">
              <w:rPr>
                <w:rFonts w:ascii="Calibri" w:eastAsia="Calibri" w:hAnsi="Calibri" w:cs="Calibri"/>
                <w:color w:val="0F2B25"/>
              </w:rPr>
              <w:t>Ensure all major donors receive tailored, high-quality reporting on the impact of their support.</w:t>
            </w:r>
          </w:p>
          <w:p w14:paraId="38C76937" w14:textId="77777777" w:rsidR="00966E81" w:rsidRPr="00966E81" w:rsidRDefault="00966E81" w:rsidP="00966E81">
            <w:pPr>
              <w:pStyle w:val="ListParagraph"/>
              <w:numPr>
                <w:ilvl w:val="0"/>
                <w:numId w:val="12"/>
              </w:numPr>
              <w:spacing w:after="160"/>
              <w:ind w:right="57"/>
              <w:rPr>
                <w:rFonts w:ascii="Calibri" w:eastAsia="Calibri" w:hAnsi="Calibri" w:cs="Calibri"/>
                <w:color w:val="0F2B25"/>
              </w:rPr>
            </w:pPr>
            <w:r w:rsidRPr="00966E81">
              <w:rPr>
                <w:rFonts w:ascii="Calibri" w:eastAsia="Calibri" w:hAnsi="Calibri" w:cs="Calibri"/>
                <w:color w:val="0F2B25"/>
              </w:rPr>
              <w:t>Identify and engage key donors as advocates for the Mission, supporting them to share their involvement and champion the Mission within their networks.</w:t>
            </w:r>
          </w:p>
          <w:p w14:paraId="41BC6226" w14:textId="0B590CC6" w:rsidR="00966E81" w:rsidRPr="00966E81" w:rsidRDefault="00966E81" w:rsidP="00966E81">
            <w:pPr>
              <w:pStyle w:val="ListParagraph"/>
              <w:numPr>
                <w:ilvl w:val="0"/>
                <w:numId w:val="12"/>
              </w:numPr>
              <w:spacing w:after="160"/>
              <w:ind w:right="57"/>
              <w:rPr>
                <w:rFonts w:ascii="Calibri" w:eastAsia="Calibri" w:hAnsi="Calibri" w:cs="Calibri"/>
                <w:color w:val="0F2B25"/>
              </w:rPr>
            </w:pPr>
            <w:r w:rsidRPr="00966E81">
              <w:rPr>
                <w:rFonts w:ascii="Calibri" w:eastAsia="Calibri" w:hAnsi="Calibri" w:cs="Calibri"/>
                <w:color w:val="0F2B25"/>
              </w:rPr>
              <w:t>Proactively seek opportunities for donors to introduce new prospects, host connections, or otherwise extend the Mission’s reach into new networks.</w:t>
            </w:r>
          </w:p>
        </w:tc>
      </w:tr>
      <w:tr w:rsidR="00FD59DF" w:rsidRPr="00FD59DF" w14:paraId="0B71608B" w14:textId="77777777" w:rsidTr="7E75FAEF">
        <w:trPr>
          <w:trHeight w:val="340"/>
        </w:trPr>
        <w:tc>
          <w:tcPr>
            <w:tcW w:w="5000" w:type="pct"/>
            <w:shd w:val="clear" w:color="auto" w:fill="E8EEF8"/>
          </w:tcPr>
          <w:p w14:paraId="22BB6DD6" w14:textId="19F23235" w:rsidR="00FD59DF" w:rsidRPr="006E76AA" w:rsidRDefault="006E76AA"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color w:val="000000" w:themeColor="text1"/>
              </w:rPr>
            </w:pPr>
            <w:r w:rsidRPr="006E76AA">
              <w:rPr>
                <w:rFonts w:ascii="Calibri" w:hAnsi="Calibri" w:cs="Calibri"/>
                <w:b/>
                <w:bCs/>
                <w:color w:val="000000" w:themeColor="text1"/>
              </w:rPr>
              <w:lastRenderedPageBreak/>
              <w:t>Next-Generation &amp; Emerging Donor Engagement</w:t>
            </w:r>
          </w:p>
        </w:tc>
      </w:tr>
      <w:tr w:rsidR="00FD59DF" w:rsidRPr="00FD59DF" w14:paraId="4F6588FB" w14:textId="77777777" w:rsidTr="7E75FAEF">
        <w:trPr>
          <w:trHeight w:val="454"/>
        </w:trPr>
        <w:tc>
          <w:tcPr>
            <w:tcW w:w="5000" w:type="pct"/>
          </w:tcPr>
          <w:p w14:paraId="6FE8EE38" w14:textId="77777777" w:rsidR="0085254F" w:rsidRPr="0085254F" w:rsidRDefault="0085254F" w:rsidP="0085254F">
            <w:pPr>
              <w:pStyle w:val="ListParagraph"/>
              <w:numPr>
                <w:ilvl w:val="0"/>
                <w:numId w:val="3"/>
              </w:numPr>
              <w:spacing w:after="160"/>
              <w:ind w:left="714" w:right="57" w:hanging="357"/>
              <w:rPr>
                <w:rFonts w:ascii="Calibri" w:eastAsia="Calibri" w:hAnsi="Calibri" w:cs="Calibri"/>
                <w:color w:val="0F2B25"/>
              </w:rPr>
            </w:pPr>
            <w:r w:rsidRPr="0085254F">
              <w:rPr>
                <w:rFonts w:ascii="Calibri" w:eastAsia="Calibri" w:hAnsi="Calibri" w:cs="Calibri"/>
                <w:color w:val="0F2B25"/>
              </w:rPr>
              <w:t>Identify and cultivate younger and next-generation philanthropists.</w:t>
            </w:r>
          </w:p>
          <w:p w14:paraId="5607C005" w14:textId="77777777" w:rsidR="0085254F" w:rsidRPr="0085254F" w:rsidRDefault="0085254F" w:rsidP="0085254F">
            <w:pPr>
              <w:pStyle w:val="ListParagraph"/>
              <w:numPr>
                <w:ilvl w:val="0"/>
                <w:numId w:val="3"/>
              </w:numPr>
              <w:spacing w:after="160"/>
              <w:ind w:left="714" w:right="57" w:hanging="357"/>
              <w:rPr>
                <w:rFonts w:ascii="Calibri" w:eastAsia="Calibri" w:hAnsi="Calibri" w:cs="Calibri"/>
                <w:color w:val="0F2B25"/>
              </w:rPr>
            </w:pPr>
            <w:r w:rsidRPr="0085254F">
              <w:rPr>
                <w:rFonts w:ascii="Calibri" w:eastAsia="Calibri" w:hAnsi="Calibri" w:cs="Calibri"/>
                <w:color w:val="0F2B25"/>
              </w:rPr>
              <w:t>Develop approaches aligned to values-led giving, social impact expectations and evolving donor behaviours.</w:t>
            </w:r>
          </w:p>
          <w:p w14:paraId="42B5B174" w14:textId="21FEB6D1" w:rsidR="0085254F" w:rsidRPr="0085254F" w:rsidRDefault="0085254F" w:rsidP="0085254F">
            <w:pPr>
              <w:pStyle w:val="ListParagraph"/>
              <w:numPr>
                <w:ilvl w:val="0"/>
                <w:numId w:val="3"/>
              </w:numPr>
              <w:spacing w:after="160"/>
              <w:ind w:left="714" w:right="57" w:hanging="357"/>
              <w:rPr>
                <w:rFonts w:ascii="Calibri" w:eastAsia="Calibri" w:hAnsi="Calibri" w:cs="Calibri"/>
                <w:color w:val="0F2B25"/>
              </w:rPr>
            </w:pPr>
            <w:r w:rsidRPr="0085254F">
              <w:rPr>
                <w:rFonts w:ascii="Calibri" w:eastAsia="Calibri" w:hAnsi="Calibri" w:cs="Calibri"/>
                <w:color w:val="0F2B25"/>
              </w:rPr>
              <w:t>Build pathways for progression from mid-level and community supporters into major giving.</w:t>
            </w:r>
          </w:p>
        </w:tc>
      </w:tr>
      <w:tr w:rsidR="00FD59DF" w:rsidRPr="00FD59DF" w14:paraId="3CF368F3" w14:textId="77777777" w:rsidTr="7E75FAEF">
        <w:trPr>
          <w:trHeight w:hRule="exact" w:val="510"/>
        </w:trPr>
        <w:tc>
          <w:tcPr>
            <w:tcW w:w="5000" w:type="pct"/>
            <w:shd w:val="clear" w:color="auto" w:fill="E8EEF8"/>
          </w:tcPr>
          <w:p w14:paraId="7B45D62B" w14:textId="77777777" w:rsidR="00FA677C" w:rsidRPr="00FA677C" w:rsidRDefault="00FA677C" w:rsidP="00FA677C">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b/>
                <w:bCs/>
                <w:color w:val="000000" w:themeColor="text1"/>
              </w:rPr>
            </w:pPr>
            <w:r w:rsidRPr="00FA677C">
              <w:rPr>
                <w:rFonts w:ascii="Calibri" w:hAnsi="Calibri" w:cs="Calibri"/>
                <w:b/>
                <w:bCs/>
                <w:color w:val="000000" w:themeColor="text1"/>
              </w:rPr>
              <w:t>Internal Collaboration &amp; Alignment</w:t>
            </w:r>
          </w:p>
          <w:p w14:paraId="0544D6DC" w14:textId="0D43C0BD" w:rsidR="00FD59DF" w:rsidRPr="00FD59DF" w:rsidRDefault="00FD59DF"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color w:val="333333"/>
                <w:sz w:val="21"/>
                <w:szCs w:val="21"/>
              </w:rPr>
            </w:pPr>
          </w:p>
        </w:tc>
      </w:tr>
      <w:tr w:rsidR="0009401D" w:rsidRPr="00FD59DF" w14:paraId="5C7CE74F" w14:textId="77777777" w:rsidTr="001261DC">
        <w:trPr>
          <w:trHeight w:hRule="exact" w:val="2403"/>
        </w:trPr>
        <w:tc>
          <w:tcPr>
            <w:tcW w:w="5000" w:type="pct"/>
          </w:tcPr>
          <w:p w14:paraId="0290F137" w14:textId="77777777" w:rsidR="009B71C4" w:rsidRPr="009B71C4" w:rsidRDefault="009B71C4" w:rsidP="009B71C4">
            <w:pPr>
              <w:pStyle w:val="ListParagraph"/>
              <w:numPr>
                <w:ilvl w:val="0"/>
                <w:numId w:val="3"/>
              </w:numPr>
              <w:spacing w:after="160"/>
              <w:ind w:right="57"/>
              <w:rPr>
                <w:rFonts w:ascii="Calibri" w:hAnsi="Calibri" w:cs="Calibri"/>
                <w:color w:val="000000" w:themeColor="text1"/>
              </w:rPr>
            </w:pPr>
            <w:r w:rsidRPr="009B71C4">
              <w:rPr>
                <w:rFonts w:ascii="Calibri" w:hAnsi="Calibri" w:cs="Calibri"/>
                <w:color w:val="000000" w:themeColor="text1"/>
              </w:rPr>
              <w:t>Work closely with Marketing, Communications and Fundraising teams to align donor messaging, campaigns and engagement.</w:t>
            </w:r>
          </w:p>
          <w:p w14:paraId="6425AA10" w14:textId="77777777" w:rsidR="009B71C4" w:rsidRPr="009B71C4" w:rsidRDefault="009B71C4" w:rsidP="009B71C4">
            <w:pPr>
              <w:pStyle w:val="ListParagraph"/>
              <w:numPr>
                <w:ilvl w:val="0"/>
                <w:numId w:val="3"/>
              </w:numPr>
              <w:spacing w:after="160"/>
              <w:ind w:right="57"/>
              <w:rPr>
                <w:rFonts w:ascii="Calibri" w:hAnsi="Calibri" w:cs="Calibri"/>
                <w:color w:val="000000" w:themeColor="text1"/>
              </w:rPr>
            </w:pPr>
            <w:r w:rsidRPr="009B71C4">
              <w:rPr>
                <w:rFonts w:ascii="Calibri" w:hAnsi="Calibri" w:cs="Calibri"/>
                <w:color w:val="000000" w:themeColor="text1"/>
              </w:rPr>
              <w:t>Partner with senior leaders to coordinate donor relationships and engagement opportunities.</w:t>
            </w:r>
          </w:p>
          <w:p w14:paraId="4A999F19" w14:textId="77777777" w:rsidR="001261DC" w:rsidRPr="00B31C22" w:rsidRDefault="001261DC" w:rsidP="001261DC">
            <w:pPr>
              <w:pStyle w:val="ListParagraph"/>
              <w:numPr>
                <w:ilvl w:val="0"/>
                <w:numId w:val="3"/>
              </w:numPr>
              <w:spacing w:after="160"/>
              <w:ind w:right="57"/>
              <w:rPr>
                <w:rFonts w:ascii="Calibri" w:hAnsi="Calibri" w:cs="Calibri"/>
                <w:color w:val="000000" w:themeColor="text1"/>
              </w:rPr>
            </w:pPr>
            <w:r w:rsidRPr="00B31C22">
              <w:rPr>
                <w:rFonts w:ascii="Calibri" w:hAnsi="Calibri" w:cs="Calibri"/>
                <w:color w:val="000000" w:themeColor="text1"/>
              </w:rPr>
              <w:t>Work with Board members and senior leaders to actively leverage their networks, supporting introductions, joint meetings and donor engagement opportunities.</w:t>
            </w:r>
          </w:p>
          <w:p w14:paraId="142EA502" w14:textId="04B9D239" w:rsidR="00B31C22" w:rsidRPr="001261DC" w:rsidRDefault="009B71C4" w:rsidP="001261DC">
            <w:pPr>
              <w:pStyle w:val="ListParagraph"/>
              <w:numPr>
                <w:ilvl w:val="0"/>
                <w:numId w:val="3"/>
              </w:numPr>
              <w:spacing w:after="160"/>
              <w:ind w:right="57"/>
              <w:rPr>
                <w:rFonts w:ascii="Calibri" w:hAnsi="Calibri" w:cs="Calibri"/>
                <w:b/>
                <w:bCs/>
                <w:color w:val="000000" w:themeColor="text1"/>
              </w:rPr>
            </w:pPr>
            <w:r w:rsidRPr="009B71C4">
              <w:rPr>
                <w:rFonts w:ascii="Calibri" w:hAnsi="Calibri" w:cs="Calibri"/>
                <w:color w:val="000000" w:themeColor="text1"/>
              </w:rPr>
              <w:t>Contribute to a culture of philanthropy across the organisation.</w:t>
            </w:r>
          </w:p>
        </w:tc>
      </w:tr>
      <w:tr w:rsidR="007D7044" w:rsidRPr="00FD59DF" w14:paraId="0D150E95" w14:textId="77777777" w:rsidTr="7E75FAEF">
        <w:trPr>
          <w:trHeight w:hRule="exact" w:val="510"/>
        </w:trPr>
        <w:tc>
          <w:tcPr>
            <w:tcW w:w="5000" w:type="pct"/>
            <w:shd w:val="clear" w:color="auto" w:fill="E8EEF8"/>
          </w:tcPr>
          <w:p w14:paraId="71633D15" w14:textId="77777777" w:rsidR="009B71C4" w:rsidRPr="009B71C4" w:rsidRDefault="009B71C4" w:rsidP="009B71C4">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b/>
                <w:bCs/>
                <w:color w:val="000000" w:themeColor="text1"/>
              </w:rPr>
            </w:pPr>
            <w:r w:rsidRPr="009B71C4">
              <w:rPr>
                <w:rFonts w:ascii="Calibri" w:hAnsi="Calibri" w:cs="Calibri"/>
                <w:b/>
                <w:bCs/>
                <w:color w:val="000000" w:themeColor="text1"/>
              </w:rPr>
              <w:t>Data, Insights &amp; Reporting</w:t>
            </w:r>
          </w:p>
          <w:p w14:paraId="09AB5629" w14:textId="5083F538" w:rsidR="007D7044" w:rsidRPr="00FD59DF" w:rsidRDefault="007D7044"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b/>
                <w:bCs/>
                <w:color w:val="000000" w:themeColor="text1"/>
              </w:rPr>
            </w:pPr>
          </w:p>
        </w:tc>
      </w:tr>
      <w:tr w:rsidR="00E92A3D" w:rsidRPr="00FD59DF" w14:paraId="0323046D" w14:textId="77777777" w:rsidTr="008F315A">
        <w:trPr>
          <w:trHeight w:hRule="exact" w:val="1469"/>
        </w:trPr>
        <w:tc>
          <w:tcPr>
            <w:tcW w:w="5000" w:type="pct"/>
          </w:tcPr>
          <w:p w14:paraId="756A6447" w14:textId="77777777" w:rsidR="008F315A" w:rsidRPr="008F315A" w:rsidRDefault="008F315A" w:rsidP="008F315A">
            <w:pPr>
              <w:pStyle w:val="ListParagraph"/>
              <w:numPr>
                <w:ilvl w:val="0"/>
                <w:numId w:val="3"/>
              </w:numPr>
              <w:spacing w:after="160"/>
              <w:ind w:left="714" w:right="57" w:hanging="357"/>
              <w:rPr>
                <w:rFonts w:ascii="Calibri" w:eastAsia="Calibri" w:hAnsi="Calibri" w:cs="Calibri"/>
                <w:color w:val="0F2B25"/>
              </w:rPr>
            </w:pPr>
            <w:r w:rsidRPr="008F315A">
              <w:rPr>
                <w:rFonts w:ascii="Calibri" w:eastAsia="Calibri" w:hAnsi="Calibri" w:cs="Calibri"/>
                <w:color w:val="0F2B25"/>
              </w:rPr>
              <w:t>Maintain accurate and up-to-date donor records within CRM systems.</w:t>
            </w:r>
          </w:p>
          <w:p w14:paraId="0D95F2C1" w14:textId="77777777" w:rsidR="008F315A" w:rsidRPr="008F315A" w:rsidRDefault="008F315A" w:rsidP="008F315A">
            <w:pPr>
              <w:pStyle w:val="ListParagraph"/>
              <w:numPr>
                <w:ilvl w:val="0"/>
                <w:numId w:val="3"/>
              </w:numPr>
              <w:spacing w:after="160"/>
              <w:ind w:left="714" w:right="57" w:hanging="357"/>
              <w:rPr>
                <w:rFonts w:ascii="Calibri" w:eastAsia="Calibri" w:hAnsi="Calibri" w:cs="Calibri"/>
                <w:color w:val="0F2B25"/>
              </w:rPr>
            </w:pPr>
            <w:r w:rsidRPr="008F315A">
              <w:rPr>
                <w:rFonts w:ascii="Calibri" w:eastAsia="Calibri" w:hAnsi="Calibri" w:cs="Calibri"/>
                <w:color w:val="0F2B25"/>
              </w:rPr>
              <w:t>Track and report on pipeline, activity, revenue and donor performance.</w:t>
            </w:r>
          </w:p>
          <w:p w14:paraId="4C8E8C70" w14:textId="77777777" w:rsidR="008F315A" w:rsidRPr="008F315A" w:rsidRDefault="008F315A" w:rsidP="008F315A">
            <w:pPr>
              <w:pStyle w:val="ListParagraph"/>
              <w:numPr>
                <w:ilvl w:val="0"/>
                <w:numId w:val="3"/>
              </w:numPr>
              <w:spacing w:after="160"/>
              <w:ind w:left="714" w:right="57" w:hanging="357"/>
              <w:rPr>
                <w:rFonts w:ascii="Calibri" w:eastAsia="Calibri" w:hAnsi="Calibri" w:cs="Calibri"/>
                <w:color w:val="0F2B25"/>
              </w:rPr>
            </w:pPr>
            <w:r w:rsidRPr="008F315A">
              <w:rPr>
                <w:rFonts w:ascii="Calibri" w:eastAsia="Calibri" w:hAnsi="Calibri" w:cs="Calibri"/>
                <w:color w:val="0F2B25"/>
              </w:rPr>
              <w:t>Use data and insights to inform decision-making and refine strategy.</w:t>
            </w:r>
          </w:p>
          <w:p w14:paraId="2296417A" w14:textId="287F81DB" w:rsidR="008F315A" w:rsidRPr="008F315A" w:rsidRDefault="008F315A" w:rsidP="008F315A">
            <w:pPr>
              <w:pStyle w:val="ListParagraph"/>
              <w:numPr>
                <w:ilvl w:val="0"/>
                <w:numId w:val="3"/>
              </w:numPr>
              <w:spacing w:after="160"/>
              <w:ind w:left="714" w:right="57" w:hanging="357"/>
              <w:rPr>
                <w:rFonts w:ascii="Calibri" w:eastAsia="Calibri" w:hAnsi="Calibri" w:cs="Calibri"/>
                <w:color w:val="0F2B25"/>
              </w:rPr>
            </w:pPr>
            <w:r w:rsidRPr="008F315A">
              <w:rPr>
                <w:rFonts w:ascii="Calibri" w:eastAsia="Calibri" w:hAnsi="Calibri" w:cs="Calibri"/>
                <w:color w:val="0F2B25"/>
              </w:rPr>
              <w:t>Ensure strong discipline in planning, reporting and donor management.</w:t>
            </w:r>
          </w:p>
          <w:p w14:paraId="40CFE8CE" w14:textId="77777777" w:rsidR="00E92A3D" w:rsidRPr="00E92A3D" w:rsidRDefault="00E92A3D"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b/>
                <w:bCs/>
                <w:color w:val="000000" w:themeColor="text1"/>
              </w:rPr>
            </w:pPr>
          </w:p>
        </w:tc>
      </w:tr>
      <w:tr w:rsidR="0085254F" w:rsidRPr="00FD59DF" w14:paraId="7E9739DD" w14:textId="77777777" w:rsidTr="7E75FAEF">
        <w:trPr>
          <w:trHeight w:hRule="exact" w:val="510"/>
        </w:trPr>
        <w:tc>
          <w:tcPr>
            <w:tcW w:w="5000" w:type="pct"/>
            <w:shd w:val="clear" w:color="auto" w:fill="E8EEF8"/>
          </w:tcPr>
          <w:p w14:paraId="6334E08C" w14:textId="495CE9DE" w:rsidR="0085254F" w:rsidRPr="00FD59DF" w:rsidRDefault="0085254F" w:rsidP="0085254F">
            <w:pPr>
              <w:widowControl w:val="0"/>
              <w:tabs>
                <w:tab w:val="left" w:pos="1000"/>
              </w:tabs>
              <w:spacing w:before="120" w:after="120" w:line="240" w:lineRule="auto"/>
              <w:jc w:val="both"/>
              <w:rPr>
                <w:rFonts w:ascii="Calibri" w:hAnsi="Calibri" w:cs="Calibri"/>
                <w:b/>
                <w:bCs/>
                <w:color w:val="000000" w:themeColor="text1"/>
              </w:rPr>
            </w:pPr>
            <w:r w:rsidRPr="00AD3D5E">
              <w:rPr>
                <w:rFonts w:ascii="Calibri" w:hAnsi="Calibri" w:cs="Calibri"/>
                <w:b/>
                <w:bCs/>
                <w:color w:val="000000" w:themeColor="text1"/>
              </w:rPr>
              <w:t>Supporter Experience &amp; Donor Care</w:t>
            </w:r>
          </w:p>
        </w:tc>
      </w:tr>
      <w:tr w:rsidR="0085254F" w:rsidRPr="00FD59DF" w14:paraId="09A33646" w14:textId="77777777" w:rsidTr="008F315A">
        <w:trPr>
          <w:trHeight w:hRule="exact" w:val="1469"/>
        </w:trPr>
        <w:tc>
          <w:tcPr>
            <w:tcW w:w="5000" w:type="pct"/>
          </w:tcPr>
          <w:p w14:paraId="016B4193" w14:textId="77777777" w:rsidR="008F315A" w:rsidRPr="008F315A" w:rsidRDefault="008F315A" w:rsidP="008F315A">
            <w:pPr>
              <w:pStyle w:val="ListParagraph"/>
              <w:numPr>
                <w:ilvl w:val="0"/>
                <w:numId w:val="3"/>
              </w:numPr>
              <w:spacing w:after="160"/>
              <w:ind w:left="714" w:right="57" w:hanging="357"/>
              <w:rPr>
                <w:rFonts w:ascii="Calibri" w:eastAsia="Calibri" w:hAnsi="Calibri" w:cs="Calibri"/>
                <w:color w:val="0F2B25"/>
              </w:rPr>
            </w:pPr>
            <w:r w:rsidRPr="008F315A">
              <w:rPr>
                <w:rFonts w:ascii="Calibri" w:eastAsia="Calibri" w:hAnsi="Calibri" w:cs="Calibri"/>
                <w:color w:val="0F2B25"/>
              </w:rPr>
              <w:t>Ensure major donors receive exceptional, timely and mana-enhancing experiences.</w:t>
            </w:r>
          </w:p>
          <w:p w14:paraId="0ABF4D2B" w14:textId="77777777" w:rsidR="008F315A" w:rsidRPr="008F315A" w:rsidRDefault="008F315A" w:rsidP="008F315A">
            <w:pPr>
              <w:pStyle w:val="ListParagraph"/>
              <w:numPr>
                <w:ilvl w:val="0"/>
                <w:numId w:val="3"/>
              </w:numPr>
              <w:spacing w:after="160"/>
              <w:ind w:left="714" w:right="57" w:hanging="357"/>
              <w:rPr>
                <w:rFonts w:ascii="Calibri" w:eastAsia="Calibri" w:hAnsi="Calibri" w:cs="Calibri"/>
                <w:color w:val="0F2B25"/>
              </w:rPr>
            </w:pPr>
            <w:r w:rsidRPr="008F315A">
              <w:rPr>
                <w:rFonts w:ascii="Calibri" w:eastAsia="Calibri" w:hAnsi="Calibri" w:cs="Calibri"/>
                <w:color w:val="0F2B25"/>
              </w:rPr>
              <w:t>Continuously improve donor engagement and stewardship approaches.</w:t>
            </w:r>
          </w:p>
          <w:p w14:paraId="4537D2EA" w14:textId="2C17F779" w:rsidR="008F315A" w:rsidRPr="008F315A" w:rsidRDefault="008F315A" w:rsidP="008F315A">
            <w:pPr>
              <w:pStyle w:val="ListParagraph"/>
              <w:numPr>
                <w:ilvl w:val="0"/>
                <w:numId w:val="3"/>
              </w:numPr>
              <w:spacing w:after="160"/>
              <w:ind w:left="714" w:right="57" w:hanging="357"/>
              <w:rPr>
                <w:rFonts w:ascii="Calibri" w:eastAsia="Calibri" w:hAnsi="Calibri" w:cs="Calibri"/>
                <w:color w:val="0F2B25"/>
              </w:rPr>
            </w:pPr>
            <w:r w:rsidRPr="008F315A">
              <w:rPr>
                <w:rFonts w:ascii="Calibri" w:eastAsia="Calibri" w:hAnsi="Calibri" w:cs="Calibri"/>
                <w:color w:val="0F2B25"/>
              </w:rPr>
              <w:t>Ensure all interactions reflect the Mission’s values and uphold the dignity of those we serve.</w:t>
            </w:r>
          </w:p>
        </w:tc>
      </w:tr>
      <w:tr w:rsidR="0085254F" w:rsidRPr="00FD59DF" w14:paraId="730AC1F1" w14:textId="77777777" w:rsidTr="7E75FAEF">
        <w:trPr>
          <w:trHeight w:hRule="exact" w:val="510"/>
        </w:trPr>
        <w:tc>
          <w:tcPr>
            <w:tcW w:w="5000" w:type="pct"/>
            <w:shd w:val="clear" w:color="auto" w:fill="E8EEF8"/>
          </w:tcPr>
          <w:p w14:paraId="7B151670" w14:textId="5B18954A" w:rsidR="0085254F" w:rsidRPr="00FD59DF" w:rsidRDefault="0085254F" w:rsidP="0085254F">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color w:val="0F2B25"/>
              </w:rPr>
            </w:pPr>
            <w:r w:rsidRPr="00FD59DF">
              <w:rPr>
                <w:rFonts w:ascii="Calibri" w:hAnsi="Calibri" w:cs="Calibri"/>
                <w:b/>
                <w:bCs/>
                <w:color w:val="000000" w:themeColor="text1"/>
              </w:rPr>
              <w:t>Tikanga - Culture and relationships</w:t>
            </w:r>
          </w:p>
        </w:tc>
      </w:tr>
      <w:tr w:rsidR="0085254F" w:rsidRPr="00FD59DF" w14:paraId="4CC47E73" w14:textId="77777777" w:rsidTr="7E75FAEF">
        <w:trPr>
          <w:trHeight w:val="454"/>
        </w:trPr>
        <w:tc>
          <w:tcPr>
            <w:tcW w:w="5000" w:type="pct"/>
          </w:tcPr>
          <w:p w14:paraId="46FBAAC9" w14:textId="77777777" w:rsidR="006D678E" w:rsidRPr="006D678E" w:rsidRDefault="006D678E" w:rsidP="006D678E">
            <w:pPr>
              <w:pStyle w:val="ListParagraph"/>
              <w:numPr>
                <w:ilvl w:val="0"/>
                <w:numId w:val="3"/>
              </w:numPr>
              <w:spacing w:after="160"/>
              <w:ind w:left="714" w:right="57" w:hanging="357"/>
              <w:rPr>
                <w:rFonts w:ascii="Calibri" w:eastAsia="Calibri" w:hAnsi="Calibri" w:cs="Calibri"/>
                <w:color w:val="0F2B25"/>
              </w:rPr>
            </w:pPr>
            <w:r w:rsidRPr="006D678E">
              <w:rPr>
                <w:rFonts w:ascii="Calibri" w:eastAsia="Calibri" w:hAnsi="Calibri" w:cs="Calibri"/>
                <w:color w:val="0F2B25"/>
              </w:rPr>
              <w:t xml:space="preserve">Demonstrate through actions commitment to </w:t>
            </w:r>
            <w:proofErr w:type="spellStart"/>
            <w:r w:rsidRPr="006D678E">
              <w:rPr>
                <w:rFonts w:ascii="Calibri" w:eastAsia="Calibri" w:hAnsi="Calibri" w:cs="Calibri"/>
                <w:color w:val="0F2B25"/>
              </w:rPr>
              <w:t>Te</w:t>
            </w:r>
            <w:proofErr w:type="spellEnd"/>
            <w:r w:rsidRPr="006D678E">
              <w:rPr>
                <w:rFonts w:ascii="Calibri" w:eastAsia="Calibri" w:hAnsi="Calibri" w:cs="Calibri"/>
                <w:color w:val="0F2B25"/>
              </w:rPr>
              <w:t xml:space="preserve"> </w:t>
            </w:r>
            <w:proofErr w:type="spellStart"/>
            <w:r w:rsidRPr="006D678E">
              <w:rPr>
                <w:rFonts w:ascii="Calibri" w:eastAsia="Calibri" w:hAnsi="Calibri" w:cs="Calibri"/>
                <w:color w:val="0F2B25"/>
              </w:rPr>
              <w:t>Tiriti</w:t>
            </w:r>
            <w:proofErr w:type="spellEnd"/>
            <w:r w:rsidRPr="006D678E">
              <w:rPr>
                <w:rFonts w:ascii="Calibri" w:eastAsia="Calibri" w:hAnsi="Calibri" w:cs="Calibri"/>
                <w:color w:val="0F2B25"/>
              </w:rPr>
              <w:t xml:space="preserve"> o Waitangi and the Mission’s values of </w:t>
            </w:r>
            <w:proofErr w:type="spellStart"/>
            <w:r w:rsidRPr="006D678E">
              <w:rPr>
                <w:rFonts w:ascii="Calibri" w:eastAsia="Calibri" w:hAnsi="Calibri" w:cs="Calibri"/>
                <w:color w:val="0F2B25"/>
              </w:rPr>
              <w:t>Manaakitanga</w:t>
            </w:r>
            <w:proofErr w:type="spellEnd"/>
            <w:r w:rsidRPr="006D678E">
              <w:rPr>
                <w:rFonts w:ascii="Calibri" w:eastAsia="Calibri" w:hAnsi="Calibri" w:cs="Calibri"/>
                <w:color w:val="0F2B25"/>
              </w:rPr>
              <w:t xml:space="preserve">, Atawhai, </w:t>
            </w:r>
            <w:proofErr w:type="spellStart"/>
            <w:r w:rsidRPr="006D678E">
              <w:rPr>
                <w:rFonts w:ascii="Calibri" w:eastAsia="Calibri" w:hAnsi="Calibri" w:cs="Calibri"/>
                <w:color w:val="0F2B25"/>
              </w:rPr>
              <w:t>Rangapū</w:t>
            </w:r>
            <w:proofErr w:type="spellEnd"/>
            <w:r w:rsidRPr="006D678E">
              <w:rPr>
                <w:rFonts w:ascii="Calibri" w:eastAsia="Calibri" w:hAnsi="Calibri" w:cs="Calibri"/>
                <w:color w:val="0F2B25"/>
              </w:rPr>
              <w:t xml:space="preserve"> and Mana Tika, Mana </w:t>
            </w:r>
            <w:proofErr w:type="spellStart"/>
            <w:r w:rsidRPr="006D678E">
              <w:rPr>
                <w:rFonts w:ascii="Calibri" w:eastAsia="Calibri" w:hAnsi="Calibri" w:cs="Calibri"/>
                <w:color w:val="0F2B25"/>
              </w:rPr>
              <w:t>Ōrite</w:t>
            </w:r>
            <w:proofErr w:type="spellEnd"/>
            <w:r w:rsidRPr="006D678E">
              <w:rPr>
                <w:rFonts w:ascii="Calibri" w:eastAsia="Calibri" w:hAnsi="Calibri" w:cs="Calibri"/>
                <w:color w:val="0F2B25"/>
              </w:rPr>
              <w:t>.</w:t>
            </w:r>
          </w:p>
          <w:p w14:paraId="3FD3CDD1" w14:textId="77777777" w:rsidR="006D678E" w:rsidRPr="006D678E" w:rsidRDefault="006D678E" w:rsidP="006D678E">
            <w:pPr>
              <w:pStyle w:val="ListParagraph"/>
              <w:numPr>
                <w:ilvl w:val="0"/>
                <w:numId w:val="3"/>
              </w:numPr>
              <w:spacing w:after="160"/>
              <w:ind w:left="714" w:right="57" w:hanging="357"/>
              <w:rPr>
                <w:rFonts w:ascii="Calibri" w:eastAsia="Calibri" w:hAnsi="Calibri" w:cs="Calibri"/>
                <w:color w:val="0F2B25"/>
              </w:rPr>
            </w:pPr>
            <w:r w:rsidRPr="006D678E">
              <w:rPr>
                <w:rFonts w:ascii="Calibri" w:eastAsia="Calibri" w:hAnsi="Calibri" w:cs="Calibri"/>
                <w:color w:val="0F2B25"/>
              </w:rPr>
              <w:t>Demonstrate cultural safety and awareness when engaging with Māori and all communities.</w:t>
            </w:r>
          </w:p>
          <w:p w14:paraId="3B8B9AE0" w14:textId="77777777" w:rsidR="006D678E" w:rsidRPr="006D678E" w:rsidRDefault="006D678E" w:rsidP="006D678E">
            <w:pPr>
              <w:pStyle w:val="ListParagraph"/>
              <w:numPr>
                <w:ilvl w:val="0"/>
                <w:numId w:val="3"/>
              </w:numPr>
              <w:spacing w:after="160"/>
              <w:ind w:left="714" w:right="57" w:hanging="357"/>
              <w:rPr>
                <w:rFonts w:ascii="Calibri" w:eastAsia="Calibri" w:hAnsi="Calibri" w:cs="Calibri"/>
                <w:color w:val="0F2B25"/>
              </w:rPr>
            </w:pPr>
            <w:r w:rsidRPr="006D678E">
              <w:rPr>
                <w:rFonts w:ascii="Calibri" w:eastAsia="Calibri" w:hAnsi="Calibri" w:cs="Calibri"/>
                <w:color w:val="0F2B25"/>
              </w:rPr>
              <w:t>Ensure donor engagement and storytelling uphold dignity, equity and mana.</w:t>
            </w:r>
          </w:p>
          <w:p w14:paraId="334DDA82" w14:textId="46B6CDB1" w:rsidR="006D678E" w:rsidRPr="006D678E" w:rsidRDefault="006D678E" w:rsidP="006D678E">
            <w:pPr>
              <w:pStyle w:val="ListParagraph"/>
              <w:numPr>
                <w:ilvl w:val="0"/>
                <w:numId w:val="3"/>
              </w:numPr>
              <w:spacing w:after="160"/>
              <w:ind w:left="714" w:right="57" w:hanging="357"/>
              <w:rPr>
                <w:rFonts w:ascii="Calibri" w:eastAsia="Calibri" w:hAnsi="Calibri" w:cs="Calibri"/>
                <w:color w:val="0F2B25"/>
              </w:rPr>
            </w:pPr>
            <w:r w:rsidRPr="006D678E">
              <w:rPr>
                <w:rFonts w:ascii="Calibri" w:eastAsia="Calibri" w:hAnsi="Calibri" w:cs="Calibri"/>
                <w:color w:val="0F2B25"/>
              </w:rPr>
              <w:lastRenderedPageBreak/>
              <w:t>Advocate for social justice and improved social conditions.</w:t>
            </w:r>
          </w:p>
        </w:tc>
      </w:tr>
      <w:tr w:rsidR="0085254F" w:rsidRPr="00FD59DF" w14:paraId="010B643A" w14:textId="77777777" w:rsidTr="00000630">
        <w:trPr>
          <w:trHeight w:val="454"/>
        </w:trPr>
        <w:tc>
          <w:tcPr>
            <w:tcW w:w="5000" w:type="pct"/>
            <w:shd w:val="clear" w:color="auto" w:fill="E8EEF8"/>
          </w:tcPr>
          <w:p w14:paraId="00A625F9" w14:textId="059A6322" w:rsidR="0085254F" w:rsidRPr="0085254F" w:rsidRDefault="0085254F" w:rsidP="0085254F">
            <w:pPr>
              <w:spacing w:before="100" w:after="160" w:line="240" w:lineRule="auto"/>
              <w:ind w:right="57"/>
              <w:rPr>
                <w:rFonts w:ascii="Calibri" w:eastAsia="Calibri" w:hAnsi="Calibri" w:cs="Calibri"/>
                <w:color w:val="0F2B25"/>
              </w:rPr>
            </w:pPr>
            <w:r w:rsidRPr="00FD59DF">
              <w:rPr>
                <w:rFonts w:ascii="Calibri" w:hAnsi="Calibri" w:cs="Calibri"/>
                <w:b/>
                <w:bCs/>
                <w:color w:val="000000" w:themeColor="text1"/>
              </w:rPr>
              <w:lastRenderedPageBreak/>
              <w:t>Health and Safety, Quality and Compliance, Ethics</w:t>
            </w:r>
          </w:p>
        </w:tc>
      </w:tr>
      <w:tr w:rsidR="0085254F" w:rsidRPr="00FD59DF" w14:paraId="05FD8433" w14:textId="77777777" w:rsidTr="7E75FAEF">
        <w:trPr>
          <w:trHeight w:val="454"/>
        </w:trPr>
        <w:tc>
          <w:tcPr>
            <w:tcW w:w="5000" w:type="pct"/>
          </w:tcPr>
          <w:p w14:paraId="61B8FE6F" w14:textId="77777777" w:rsidR="009E59EF" w:rsidRPr="009E59EF" w:rsidRDefault="009E59EF" w:rsidP="009E59EF">
            <w:pPr>
              <w:pStyle w:val="ListParagraph"/>
              <w:numPr>
                <w:ilvl w:val="0"/>
                <w:numId w:val="3"/>
              </w:numPr>
              <w:spacing w:after="160"/>
              <w:ind w:left="714" w:right="57" w:hanging="357"/>
              <w:rPr>
                <w:rFonts w:ascii="Calibri" w:eastAsia="Calibri" w:hAnsi="Calibri" w:cs="Calibri"/>
                <w:color w:val="0F2B25"/>
              </w:rPr>
            </w:pPr>
            <w:r w:rsidRPr="009E59EF">
              <w:rPr>
                <w:rFonts w:ascii="Calibri" w:eastAsia="Calibri" w:hAnsi="Calibri" w:cs="Calibri"/>
                <w:color w:val="0F2B25"/>
              </w:rPr>
              <w:t>Act within the professional boundaries outlined in the Mission Code of Ethics and Code of Conduct.</w:t>
            </w:r>
          </w:p>
          <w:p w14:paraId="1105D652" w14:textId="77777777" w:rsidR="009E59EF" w:rsidRPr="009E59EF" w:rsidRDefault="009E59EF" w:rsidP="009E59EF">
            <w:pPr>
              <w:pStyle w:val="ListParagraph"/>
              <w:numPr>
                <w:ilvl w:val="0"/>
                <w:numId w:val="3"/>
              </w:numPr>
              <w:spacing w:after="160"/>
              <w:ind w:left="714" w:right="57" w:hanging="357"/>
              <w:rPr>
                <w:rFonts w:ascii="Calibri" w:eastAsia="Calibri" w:hAnsi="Calibri" w:cs="Calibri"/>
                <w:color w:val="0F2B25"/>
              </w:rPr>
            </w:pPr>
            <w:r w:rsidRPr="009E59EF">
              <w:rPr>
                <w:rFonts w:ascii="Calibri" w:eastAsia="Calibri" w:hAnsi="Calibri" w:cs="Calibri"/>
                <w:color w:val="0F2B25"/>
              </w:rPr>
              <w:t>Comply with all Mission policies and procedures including safeguarding, privacy, health and safety and fundraising standards.</w:t>
            </w:r>
          </w:p>
          <w:p w14:paraId="27FBD425" w14:textId="77777777" w:rsidR="009E59EF" w:rsidRPr="009E59EF" w:rsidRDefault="009E59EF" w:rsidP="009E59EF">
            <w:pPr>
              <w:pStyle w:val="ListParagraph"/>
              <w:numPr>
                <w:ilvl w:val="0"/>
                <w:numId w:val="3"/>
              </w:numPr>
              <w:spacing w:after="160"/>
              <w:ind w:left="714" w:right="57" w:hanging="357"/>
              <w:rPr>
                <w:rFonts w:ascii="Calibri" w:eastAsia="Calibri" w:hAnsi="Calibri" w:cs="Calibri"/>
                <w:color w:val="0F2B25"/>
              </w:rPr>
            </w:pPr>
            <w:r w:rsidRPr="009E59EF">
              <w:rPr>
                <w:rFonts w:ascii="Calibri" w:eastAsia="Calibri" w:hAnsi="Calibri" w:cs="Calibri"/>
                <w:color w:val="0F2B25"/>
              </w:rPr>
              <w:t>Take responsibility for personal and team health and safety in line with the Health and Safety at Work Act NZ.</w:t>
            </w:r>
          </w:p>
          <w:p w14:paraId="77229D68" w14:textId="0A6689FE" w:rsidR="0085254F" w:rsidRPr="009E59EF" w:rsidRDefault="009E59EF" w:rsidP="009E59EF">
            <w:pPr>
              <w:pStyle w:val="ListParagraph"/>
              <w:numPr>
                <w:ilvl w:val="0"/>
                <w:numId w:val="3"/>
              </w:numPr>
              <w:spacing w:after="160"/>
              <w:ind w:left="714" w:right="57" w:hanging="357"/>
              <w:rPr>
                <w:rFonts w:ascii="Calibri" w:eastAsia="Calibri" w:hAnsi="Calibri" w:cs="Calibri"/>
                <w:color w:val="0F2B25"/>
              </w:rPr>
            </w:pPr>
            <w:r w:rsidRPr="009E59EF">
              <w:rPr>
                <w:rFonts w:ascii="Calibri" w:eastAsia="Calibri" w:hAnsi="Calibri" w:cs="Calibri"/>
                <w:color w:val="0F2B25"/>
              </w:rPr>
              <w:t>Comply with any other reasonable request from your manager.</w:t>
            </w:r>
          </w:p>
        </w:tc>
      </w:tr>
    </w:tbl>
    <w:p w14:paraId="58A54AF0" w14:textId="60E65870" w:rsidR="00112A57" w:rsidRDefault="00112A57" w:rsidP="00C303BD">
      <w:pPr>
        <w:spacing w:after="0" w:line="240"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4815"/>
        <w:gridCol w:w="4201"/>
      </w:tblGrid>
      <w:tr w:rsidR="00FD59DF" w:rsidRPr="00FD59DF" w14:paraId="3063809A" w14:textId="77777777" w:rsidTr="00C303BD">
        <w:trPr>
          <w:trHeight w:val="680"/>
        </w:trPr>
        <w:tc>
          <w:tcPr>
            <w:tcW w:w="9016" w:type="dxa"/>
            <w:gridSpan w:val="2"/>
            <w:shd w:val="clear" w:color="auto" w:fill="D9E2F3"/>
          </w:tcPr>
          <w:p w14:paraId="1688B38E" w14:textId="77777777" w:rsidR="00FD59DF" w:rsidRPr="00FD59DF" w:rsidRDefault="00FD59DF" w:rsidP="00C303BD">
            <w:pPr>
              <w:spacing w:before="120" w:after="120" w:line="240" w:lineRule="auto"/>
              <w:jc w:val="center"/>
              <w:rPr>
                <w:rFonts w:ascii="Calibri" w:eastAsia="Times New Roman" w:hAnsi="Calibri" w:cs="Calibri"/>
                <w:b/>
                <w:bCs/>
              </w:rPr>
            </w:pPr>
            <w:proofErr w:type="spellStart"/>
            <w:r w:rsidRPr="00FD59DF">
              <w:rPr>
                <w:rFonts w:ascii="Calibri" w:eastAsia="Times New Roman" w:hAnsi="Calibri" w:cs="Calibri"/>
                <w:b/>
                <w:bCs/>
              </w:rPr>
              <w:t>Ngā</w:t>
            </w:r>
            <w:proofErr w:type="spellEnd"/>
            <w:r w:rsidRPr="00FD59DF">
              <w:rPr>
                <w:rFonts w:ascii="Calibri" w:eastAsia="Times New Roman" w:hAnsi="Calibri" w:cs="Calibri"/>
                <w:b/>
                <w:bCs/>
              </w:rPr>
              <w:t xml:space="preserve"> </w:t>
            </w:r>
            <w:proofErr w:type="spellStart"/>
            <w:r w:rsidRPr="00FD59DF">
              <w:rPr>
                <w:rFonts w:ascii="Calibri" w:eastAsia="Times New Roman" w:hAnsi="Calibri" w:cs="Calibri"/>
                <w:b/>
                <w:bCs/>
              </w:rPr>
              <w:t>Whēako</w:t>
            </w:r>
            <w:proofErr w:type="spellEnd"/>
            <w:r w:rsidRPr="00FD59DF">
              <w:rPr>
                <w:rFonts w:ascii="Calibri" w:eastAsia="Times New Roman" w:hAnsi="Calibri" w:cs="Calibri"/>
                <w:b/>
                <w:bCs/>
              </w:rPr>
              <w:t xml:space="preserve"> – </w:t>
            </w:r>
            <w:proofErr w:type="spellStart"/>
            <w:r w:rsidRPr="00FD59DF">
              <w:rPr>
                <w:rFonts w:ascii="Calibri" w:eastAsia="Times New Roman" w:hAnsi="Calibri" w:cs="Calibri"/>
                <w:b/>
                <w:bCs/>
              </w:rPr>
              <w:t>Ngā</w:t>
            </w:r>
            <w:proofErr w:type="spellEnd"/>
            <w:r w:rsidRPr="00FD59DF">
              <w:rPr>
                <w:rFonts w:ascii="Calibri" w:eastAsia="Times New Roman" w:hAnsi="Calibri" w:cs="Calibri"/>
                <w:b/>
                <w:bCs/>
              </w:rPr>
              <w:t xml:space="preserve"> Tohu </w:t>
            </w:r>
            <w:proofErr w:type="spellStart"/>
            <w:r w:rsidRPr="00FD59DF">
              <w:rPr>
                <w:rFonts w:ascii="Calibri" w:eastAsia="Times New Roman" w:hAnsi="Calibri" w:cs="Calibri"/>
                <w:b/>
                <w:bCs/>
              </w:rPr>
              <w:t>Mātauranga</w:t>
            </w:r>
            <w:proofErr w:type="spellEnd"/>
            <w:r w:rsidRPr="00FD59DF">
              <w:rPr>
                <w:rFonts w:ascii="Calibri" w:eastAsia="Times New Roman" w:hAnsi="Calibri" w:cs="Calibri"/>
                <w:b/>
                <w:bCs/>
              </w:rPr>
              <w:t xml:space="preserve"> </w:t>
            </w:r>
          </w:p>
          <w:p w14:paraId="155D1E63" w14:textId="77777777" w:rsidR="00FD59DF" w:rsidRPr="00FD59DF" w:rsidRDefault="00FD59DF" w:rsidP="00C303BD">
            <w:pPr>
              <w:spacing w:before="120" w:after="120" w:line="240" w:lineRule="auto"/>
              <w:jc w:val="center"/>
              <w:rPr>
                <w:rFonts w:ascii="Calibri" w:eastAsia="Times New Roman" w:hAnsi="Calibri" w:cs="Calibri"/>
              </w:rPr>
            </w:pPr>
            <w:r w:rsidRPr="00FD59DF">
              <w:rPr>
                <w:rFonts w:ascii="Calibri" w:eastAsia="Times New Roman" w:hAnsi="Calibri" w:cs="Calibri"/>
                <w:b/>
                <w:bCs/>
              </w:rPr>
              <w:t xml:space="preserve">Qualifications, Experience, Knowledge and Skill Requirements </w:t>
            </w:r>
          </w:p>
        </w:tc>
      </w:tr>
      <w:tr w:rsidR="00FD59DF" w:rsidRPr="00FD59DF" w14:paraId="3F15C9F9" w14:textId="77777777" w:rsidTr="00C303BD">
        <w:tc>
          <w:tcPr>
            <w:tcW w:w="9016" w:type="dxa"/>
            <w:gridSpan w:val="2"/>
          </w:tcPr>
          <w:p w14:paraId="3C79328F" w14:textId="739B0154" w:rsidR="00FD59DF" w:rsidRPr="00383310"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4FDF2831" w14:textId="5A5F567D" w:rsidR="00FD59DF" w:rsidRPr="00FE7A25"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If qualifications are required for the role, they are also outlined below.  If no qualifications or preferred qualifications are outlined, we will consider equivalent experience for the role.</w:t>
            </w:r>
          </w:p>
        </w:tc>
      </w:tr>
      <w:tr w:rsidR="00FD59DF" w:rsidRPr="00FD59DF" w14:paraId="6A394007" w14:textId="77777777" w:rsidTr="00DC4B42">
        <w:tc>
          <w:tcPr>
            <w:tcW w:w="4815" w:type="dxa"/>
            <w:shd w:val="clear" w:color="auto" w:fill="E8EEF8"/>
          </w:tcPr>
          <w:p w14:paraId="05438ECF" w14:textId="5CDD87A9" w:rsidR="00FD59DF" w:rsidRPr="00383310" w:rsidRDefault="00FD59DF" w:rsidP="00823D35">
            <w:pPr>
              <w:spacing w:before="100" w:after="100" w:line="240" w:lineRule="auto"/>
              <w:jc w:val="center"/>
              <w:rPr>
                <w:rFonts w:ascii="Calibri" w:eastAsia="Times New Roman" w:hAnsi="Calibri" w:cs="Calibri"/>
                <w:b/>
                <w:bCs/>
              </w:rPr>
            </w:pPr>
            <w:proofErr w:type="spellStart"/>
            <w:r w:rsidRPr="00383310">
              <w:rPr>
                <w:rFonts w:ascii="Calibri" w:hAnsi="Calibri" w:cs="Calibri"/>
                <w:b/>
                <w:bCs/>
              </w:rPr>
              <w:t>Ngā</w:t>
            </w:r>
            <w:proofErr w:type="spellEnd"/>
            <w:r w:rsidRPr="00383310">
              <w:rPr>
                <w:rFonts w:ascii="Calibri" w:hAnsi="Calibri" w:cs="Calibri"/>
                <w:b/>
                <w:bCs/>
              </w:rPr>
              <w:t xml:space="preserve"> </w:t>
            </w:r>
            <w:proofErr w:type="spellStart"/>
            <w:r w:rsidRPr="00383310">
              <w:rPr>
                <w:rFonts w:ascii="Calibri" w:hAnsi="Calibri" w:cs="Calibri"/>
                <w:b/>
                <w:bCs/>
              </w:rPr>
              <w:t>Pūkenga</w:t>
            </w:r>
            <w:proofErr w:type="spellEnd"/>
            <w:r w:rsidRPr="00383310">
              <w:rPr>
                <w:rFonts w:ascii="Calibri" w:hAnsi="Calibri" w:cs="Calibri"/>
                <w:b/>
                <w:bCs/>
              </w:rPr>
              <w:t xml:space="preserve"> Nui -</w:t>
            </w:r>
            <w:r w:rsidRPr="00383310">
              <w:rPr>
                <w:rFonts w:ascii="Calibri" w:eastAsia="Times New Roman" w:hAnsi="Calibri" w:cs="Calibri"/>
                <w:b/>
                <w:bCs/>
              </w:rPr>
              <w:t xml:space="preserve"> Essential </w:t>
            </w:r>
          </w:p>
        </w:tc>
        <w:tc>
          <w:tcPr>
            <w:tcW w:w="4201" w:type="dxa"/>
            <w:shd w:val="clear" w:color="auto" w:fill="E8EEF8"/>
          </w:tcPr>
          <w:p w14:paraId="0BCA4803" w14:textId="702B617A" w:rsidR="00FD59DF" w:rsidRPr="00383310" w:rsidRDefault="009670AF" w:rsidP="00823D35">
            <w:pPr>
              <w:spacing w:before="100" w:after="100" w:line="240" w:lineRule="auto"/>
              <w:jc w:val="center"/>
              <w:rPr>
                <w:rFonts w:ascii="Calibri" w:hAnsi="Calibri" w:cs="Calibri"/>
                <w:b/>
                <w:bCs/>
              </w:rPr>
            </w:pPr>
            <w:r>
              <w:rPr>
                <w:rFonts w:ascii="Calibri" w:hAnsi="Calibri" w:cs="Calibri"/>
                <w:b/>
                <w:bCs/>
              </w:rPr>
              <w:t>Preferred</w:t>
            </w:r>
            <w:r w:rsidR="00FD59DF" w:rsidRPr="00383310">
              <w:rPr>
                <w:rFonts w:ascii="Calibri" w:eastAsia="Times New Roman" w:hAnsi="Calibri" w:cs="Calibri"/>
                <w:b/>
                <w:bCs/>
              </w:rPr>
              <w:t xml:space="preserve">  </w:t>
            </w:r>
          </w:p>
        </w:tc>
      </w:tr>
      <w:tr w:rsidR="00FD59DF" w:rsidRPr="00FD59DF" w14:paraId="7FC342E3" w14:textId="77777777" w:rsidTr="00DC4B42">
        <w:tc>
          <w:tcPr>
            <w:tcW w:w="4815" w:type="dxa"/>
          </w:tcPr>
          <w:p w14:paraId="7B894105" w14:textId="77777777" w:rsidR="009E59EF" w:rsidRPr="009E59EF" w:rsidRDefault="009E59EF" w:rsidP="009E59EF">
            <w:pPr>
              <w:pStyle w:val="NoSpacing"/>
              <w:numPr>
                <w:ilvl w:val="0"/>
                <w:numId w:val="3"/>
              </w:numPr>
              <w:tabs>
                <w:tab w:val="left" w:pos="306"/>
              </w:tabs>
              <w:contextualSpacing/>
              <w:rPr>
                <w:rFonts w:ascii="Calibri" w:hAnsi="Calibri" w:cs="Calibri"/>
              </w:rPr>
            </w:pPr>
            <w:r w:rsidRPr="009E59EF">
              <w:rPr>
                <w:rFonts w:ascii="Calibri" w:hAnsi="Calibri" w:cs="Calibri"/>
              </w:rPr>
              <w:t>Proven experience in major gifts fundraising or high-value relationship management.</w:t>
            </w:r>
          </w:p>
          <w:p w14:paraId="5B906110" w14:textId="77777777" w:rsidR="009E59EF" w:rsidRPr="009E59EF" w:rsidRDefault="009E59EF" w:rsidP="009E59EF">
            <w:pPr>
              <w:pStyle w:val="NoSpacing"/>
              <w:numPr>
                <w:ilvl w:val="0"/>
                <w:numId w:val="3"/>
              </w:numPr>
              <w:tabs>
                <w:tab w:val="left" w:pos="306"/>
              </w:tabs>
              <w:contextualSpacing/>
              <w:rPr>
                <w:rFonts w:ascii="Calibri" w:hAnsi="Calibri" w:cs="Calibri"/>
              </w:rPr>
            </w:pPr>
            <w:r w:rsidRPr="009E59EF">
              <w:rPr>
                <w:rFonts w:ascii="Calibri" w:hAnsi="Calibri" w:cs="Calibri"/>
              </w:rPr>
              <w:t>Demonstrated success securing significant philanthropic gifts (five- and six-figure).</w:t>
            </w:r>
          </w:p>
          <w:p w14:paraId="4CE89394" w14:textId="77777777" w:rsidR="009E59EF" w:rsidRPr="009E59EF" w:rsidRDefault="009E59EF" w:rsidP="009E59EF">
            <w:pPr>
              <w:pStyle w:val="NoSpacing"/>
              <w:numPr>
                <w:ilvl w:val="0"/>
                <w:numId w:val="3"/>
              </w:numPr>
              <w:tabs>
                <w:tab w:val="left" w:pos="306"/>
              </w:tabs>
              <w:contextualSpacing/>
              <w:rPr>
                <w:rFonts w:ascii="Calibri" w:hAnsi="Calibri" w:cs="Calibri"/>
              </w:rPr>
            </w:pPr>
            <w:r w:rsidRPr="009E59EF">
              <w:rPr>
                <w:rFonts w:ascii="Calibri" w:hAnsi="Calibri" w:cs="Calibri"/>
              </w:rPr>
              <w:t>Experience managing a donor portfolio and pipeline.</w:t>
            </w:r>
          </w:p>
          <w:p w14:paraId="11727CC5" w14:textId="77777777" w:rsidR="009E59EF" w:rsidRDefault="009E59EF" w:rsidP="009E59EF">
            <w:pPr>
              <w:pStyle w:val="NoSpacing"/>
              <w:numPr>
                <w:ilvl w:val="0"/>
                <w:numId w:val="3"/>
              </w:numPr>
              <w:tabs>
                <w:tab w:val="left" w:pos="306"/>
              </w:tabs>
              <w:contextualSpacing/>
              <w:rPr>
                <w:rFonts w:ascii="Calibri" w:hAnsi="Calibri" w:cs="Calibri"/>
              </w:rPr>
            </w:pPr>
            <w:r w:rsidRPr="009E59EF">
              <w:rPr>
                <w:rFonts w:ascii="Calibri" w:hAnsi="Calibri" w:cs="Calibri"/>
              </w:rPr>
              <w:t>Strong relationship-building and influencing skills, particularly with senior stakeholders.</w:t>
            </w:r>
          </w:p>
          <w:p w14:paraId="17F5A480" w14:textId="7BD2AE80" w:rsidR="003124C9" w:rsidRPr="003124C9" w:rsidRDefault="003124C9" w:rsidP="003124C9">
            <w:pPr>
              <w:pStyle w:val="NoSpacing"/>
              <w:numPr>
                <w:ilvl w:val="0"/>
                <w:numId w:val="3"/>
              </w:numPr>
              <w:tabs>
                <w:tab w:val="left" w:pos="306"/>
              </w:tabs>
              <w:contextualSpacing/>
              <w:rPr>
                <w:rFonts w:ascii="Calibri" w:hAnsi="Calibri" w:cs="Calibri"/>
              </w:rPr>
            </w:pPr>
            <w:r w:rsidRPr="003124C9">
              <w:rPr>
                <w:rFonts w:ascii="Calibri" w:hAnsi="Calibri" w:cs="Calibri"/>
              </w:rPr>
              <w:t>Demonstrated ability to proactively build networks, generate new donor leads and secure introductions through relationship-based approaches.</w:t>
            </w:r>
          </w:p>
          <w:p w14:paraId="70294989" w14:textId="77777777" w:rsidR="009E59EF" w:rsidRPr="009E59EF" w:rsidRDefault="009E59EF" w:rsidP="009E59EF">
            <w:pPr>
              <w:pStyle w:val="NoSpacing"/>
              <w:numPr>
                <w:ilvl w:val="0"/>
                <w:numId w:val="3"/>
              </w:numPr>
              <w:tabs>
                <w:tab w:val="left" w:pos="306"/>
              </w:tabs>
              <w:contextualSpacing/>
              <w:rPr>
                <w:rFonts w:ascii="Calibri" w:hAnsi="Calibri" w:cs="Calibri"/>
              </w:rPr>
            </w:pPr>
            <w:r w:rsidRPr="009E59EF">
              <w:rPr>
                <w:rFonts w:ascii="Calibri" w:hAnsi="Calibri" w:cs="Calibri"/>
              </w:rPr>
              <w:t>Experience developing and delivering donor strategies and stewardship plans.</w:t>
            </w:r>
          </w:p>
          <w:p w14:paraId="7AF700E8" w14:textId="77777777" w:rsidR="009E59EF" w:rsidRPr="009E59EF" w:rsidRDefault="009E59EF" w:rsidP="009E59EF">
            <w:pPr>
              <w:pStyle w:val="NoSpacing"/>
              <w:numPr>
                <w:ilvl w:val="0"/>
                <w:numId w:val="3"/>
              </w:numPr>
              <w:tabs>
                <w:tab w:val="left" w:pos="306"/>
              </w:tabs>
              <w:contextualSpacing/>
              <w:rPr>
                <w:rFonts w:ascii="Calibri" w:hAnsi="Calibri" w:cs="Calibri"/>
              </w:rPr>
            </w:pPr>
            <w:r w:rsidRPr="009E59EF">
              <w:rPr>
                <w:rFonts w:ascii="Calibri" w:hAnsi="Calibri" w:cs="Calibri"/>
              </w:rPr>
              <w:t>Ability to engage confidently with high-net-worth individuals and external partners.</w:t>
            </w:r>
          </w:p>
          <w:p w14:paraId="70EAB319" w14:textId="77777777" w:rsidR="009E59EF" w:rsidRPr="009E59EF" w:rsidRDefault="009E59EF" w:rsidP="009E59EF">
            <w:pPr>
              <w:pStyle w:val="NoSpacing"/>
              <w:numPr>
                <w:ilvl w:val="0"/>
                <w:numId w:val="3"/>
              </w:numPr>
              <w:tabs>
                <w:tab w:val="left" w:pos="306"/>
              </w:tabs>
              <w:contextualSpacing/>
              <w:rPr>
                <w:rFonts w:ascii="Calibri" w:hAnsi="Calibri" w:cs="Calibri"/>
              </w:rPr>
            </w:pPr>
            <w:r w:rsidRPr="009E59EF">
              <w:rPr>
                <w:rFonts w:ascii="Calibri" w:hAnsi="Calibri" w:cs="Calibri"/>
              </w:rPr>
              <w:t>Strong communication and collaboration skills across teams.</w:t>
            </w:r>
          </w:p>
          <w:p w14:paraId="76E5B8CB" w14:textId="77777777" w:rsidR="009E59EF" w:rsidRPr="009E59EF" w:rsidRDefault="009E59EF" w:rsidP="009E59EF">
            <w:pPr>
              <w:pStyle w:val="NoSpacing"/>
              <w:numPr>
                <w:ilvl w:val="0"/>
                <w:numId w:val="3"/>
              </w:numPr>
              <w:tabs>
                <w:tab w:val="left" w:pos="306"/>
              </w:tabs>
              <w:contextualSpacing/>
              <w:rPr>
                <w:rFonts w:ascii="Calibri" w:hAnsi="Calibri" w:cs="Calibri"/>
              </w:rPr>
            </w:pPr>
            <w:r w:rsidRPr="009E59EF">
              <w:rPr>
                <w:rFonts w:ascii="Calibri" w:hAnsi="Calibri" w:cs="Calibri"/>
              </w:rPr>
              <w:t xml:space="preserve">Understanding of and commitment to </w:t>
            </w:r>
            <w:proofErr w:type="spellStart"/>
            <w:r w:rsidRPr="009E59EF">
              <w:rPr>
                <w:rFonts w:ascii="Calibri" w:hAnsi="Calibri" w:cs="Calibri"/>
              </w:rPr>
              <w:t>Te</w:t>
            </w:r>
            <w:proofErr w:type="spellEnd"/>
            <w:r w:rsidRPr="009E59EF">
              <w:rPr>
                <w:rFonts w:ascii="Calibri" w:hAnsi="Calibri" w:cs="Calibri"/>
              </w:rPr>
              <w:t xml:space="preserve"> </w:t>
            </w:r>
            <w:proofErr w:type="spellStart"/>
            <w:r w:rsidRPr="009E59EF">
              <w:rPr>
                <w:rFonts w:ascii="Calibri" w:hAnsi="Calibri" w:cs="Calibri"/>
              </w:rPr>
              <w:t>Tiriti</w:t>
            </w:r>
            <w:proofErr w:type="spellEnd"/>
            <w:r w:rsidRPr="009E59EF">
              <w:rPr>
                <w:rFonts w:ascii="Calibri" w:hAnsi="Calibri" w:cs="Calibri"/>
              </w:rPr>
              <w:t xml:space="preserve"> o Waitangi.</w:t>
            </w:r>
          </w:p>
          <w:p w14:paraId="0CF65B10" w14:textId="45588D08" w:rsidR="009E59EF" w:rsidRPr="009E59EF" w:rsidRDefault="009E59EF" w:rsidP="009E59EF">
            <w:pPr>
              <w:pStyle w:val="NoSpacing"/>
              <w:numPr>
                <w:ilvl w:val="0"/>
                <w:numId w:val="3"/>
              </w:numPr>
              <w:tabs>
                <w:tab w:val="left" w:pos="306"/>
              </w:tabs>
              <w:contextualSpacing/>
              <w:rPr>
                <w:rFonts w:ascii="Calibri" w:hAnsi="Calibri" w:cs="Calibri"/>
              </w:rPr>
            </w:pPr>
            <w:r w:rsidRPr="009E59EF">
              <w:rPr>
                <w:rFonts w:ascii="Calibri" w:hAnsi="Calibri" w:cs="Calibri"/>
              </w:rPr>
              <w:t>Alignment with the Mission’s values and purpose.</w:t>
            </w:r>
          </w:p>
        </w:tc>
        <w:tc>
          <w:tcPr>
            <w:tcW w:w="4201" w:type="dxa"/>
          </w:tcPr>
          <w:p w14:paraId="0AE2B288" w14:textId="77777777" w:rsidR="007C6739" w:rsidRPr="009A119E" w:rsidRDefault="007C6739" w:rsidP="007C6739">
            <w:pPr>
              <w:pStyle w:val="NoSpacing"/>
              <w:tabs>
                <w:tab w:val="left" w:pos="306"/>
              </w:tabs>
              <w:spacing w:before="100"/>
              <w:ind w:left="360"/>
              <w:contextualSpacing/>
              <w:rPr>
                <w:rFonts w:ascii="Calibri" w:hAnsi="Calibri" w:cs="Calibri"/>
                <w:sz w:val="4"/>
                <w:szCs w:val="4"/>
                <w:highlight w:val="yellow"/>
              </w:rPr>
            </w:pPr>
          </w:p>
          <w:p w14:paraId="6D952DB3" w14:textId="77777777" w:rsidR="000B71F9" w:rsidRPr="000B71F9" w:rsidRDefault="000B71F9" w:rsidP="000B71F9">
            <w:pPr>
              <w:pStyle w:val="NoSpacing"/>
              <w:numPr>
                <w:ilvl w:val="0"/>
                <w:numId w:val="3"/>
              </w:numPr>
              <w:contextualSpacing/>
              <w:rPr>
                <w:rFonts w:ascii="Calibri" w:hAnsi="Calibri" w:cs="Calibri"/>
              </w:rPr>
            </w:pPr>
            <w:r w:rsidRPr="000B71F9">
              <w:rPr>
                <w:rFonts w:ascii="Calibri" w:hAnsi="Calibri" w:cs="Calibri"/>
              </w:rPr>
              <w:t>An existing network of high-net-worth individuals, business leaders or influencers.</w:t>
            </w:r>
          </w:p>
          <w:p w14:paraId="0F070C3D" w14:textId="77777777" w:rsidR="000B71F9" w:rsidRPr="000B71F9" w:rsidRDefault="000B71F9" w:rsidP="000B71F9">
            <w:pPr>
              <w:pStyle w:val="NoSpacing"/>
              <w:numPr>
                <w:ilvl w:val="0"/>
                <w:numId w:val="3"/>
              </w:numPr>
              <w:contextualSpacing/>
              <w:rPr>
                <w:rFonts w:ascii="Calibri" w:hAnsi="Calibri" w:cs="Calibri"/>
              </w:rPr>
            </w:pPr>
            <w:r w:rsidRPr="000B71F9">
              <w:rPr>
                <w:rFonts w:ascii="Calibri" w:hAnsi="Calibri" w:cs="Calibri"/>
              </w:rPr>
              <w:t>Experience engaging next-generation or emerging philanthropists.</w:t>
            </w:r>
          </w:p>
          <w:p w14:paraId="1C6D3C54" w14:textId="77777777" w:rsidR="000B71F9" w:rsidRPr="000B71F9" w:rsidRDefault="000B71F9" w:rsidP="000B71F9">
            <w:pPr>
              <w:pStyle w:val="NoSpacing"/>
              <w:numPr>
                <w:ilvl w:val="0"/>
                <w:numId w:val="3"/>
              </w:numPr>
              <w:contextualSpacing/>
              <w:rPr>
                <w:rFonts w:ascii="Calibri" w:hAnsi="Calibri" w:cs="Calibri"/>
              </w:rPr>
            </w:pPr>
            <w:r w:rsidRPr="000B71F9">
              <w:rPr>
                <w:rFonts w:ascii="Calibri" w:hAnsi="Calibri" w:cs="Calibri"/>
              </w:rPr>
              <w:t>Experience working with Boards or leveraging peer-to-peer introductions.</w:t>
            </w:r>
          </w:p>
          <w:p w14:paraId="25B036E3" w14:textId="77777777" w:rsidR="000B71F9" w:rsidRPr="000B71F9" w:rsidRDefault="000B71F9" w:rsidP="000B71F9">
            <w:pPr>
              <w:pStyle w:val="NoSpacing"/>
              <w:numPr>
                <w:ilvl w:val="0"/>
                <w:numId w:val="3"/>
              </w:numPr>
              <w:contextualSpacing/>
              <w:rPr>
                <w:rFonts w:ascii="Calibri" w:hAnsi="Calibri" w:cs="Calibri"/>
              </w:rPr>
            </w:pPr>
            <w:r w:rsidRPr="000B71F9">
              <w:rPr>
                <w:rFonts w:ascii="Calibri" w:hAnsi="Calibri" w:cs="Calibri"/>
              </w:rPr>
              <w:t>Knowledge of philanthropy trends and donor motivations.</w:t>
            </w:r>
          </w:p>
          <w:p w14:paraId="74366A2B" w14:textId="77777777" w:rsidR="000B71F9" w:rsidRPr="000B71F9" w:rsidRDefault="000B71F9" w:rsidP="000B71F9">
            <w:pPr>
              <w:pStyle w:val="NoSpacing"/>
              <w:numPr>
                <w:ilvl w:val="0"/>
                <w:numId w:val="3"/>
              </w:numPr>
              <w:contextualSpacing/>
              <w:rPr>
                <w:rFonts w:ascii="Calibri" w:hAnsi="Calibri" w:cs="Calibri"/>
              </w:rPr>
            </w:pPr>
            <w:r w:rsidRPr="000B71F9">
              <w:rPr>
                <w:rFonts w:ascii="Calibri" w:hAnsi="Calibri" w:cs="Calibri"/>
              </w:rPr>
              <w:t>Experience using CRM systems (e.g. Raiser's Edge or similar).</w:t>
            </w:r>
          </w:p>
          <w:p w14:paraId="6693ED4D" w14:textId="77777777" w:rsidR="000B71F9" w:rsidRPr="000B71F9" w:rsidRDefault="000B71F9" w:rsidP="000B71F9">
            <w:pPr>
              <w:pStyle w:val="NoSpacing"/>
              <w:numPr>
                <w:ilvl w:val="0"/>
                <w:numId w:val="3"/>
              </w:numPr>
              <w:contextualSpacing/>
              <w:rPr>
                <w:rFonts w:ascii="Calibri" w:hAnsi="Calibri" w:cs="Calibri"/>
              </w:rPr>
            </w:pPr>
            <w:r w:rsidRPr="000B71F9">
              <w:rPr>
                <w:rFonts w:ascii="Calibri" w:hAnsi="Calibri" w:cs="Calibri"/>
              </w:rPr>
              <w:t>Experience working in a mission-led or social services organisation.</w:t>
            </w:r>
          </w:p>
          <w:p w14:paraId="234095E5" w14:textId="08178A4C" w:rsidR="009A119E" w:rsidRPr="000B71F9" w:rsidRDefault="000B71F9" w:rsidP="000B71F9">
            <w:pPr>
              <w:pStyle w:val="NoSpacing"/>
              <w:numPr>
                <w:ilvl w:val="0"/>
                <w:numId w:val="3"/>
              </w:numPr>
              <w:contextualSpacing/>
              <w:rPr>
                <w:rFonts w:ascii="Calibri" w:hAnsi="Calibri" w:cs="Calibri"/>
              </w:rPr>
            </w:pPr>
            <w:r w:rsidRPr="000B71F9">
              <w:rPr>
                <w:rFonts w:ascii="Calibri" w:hAnsi="Calibri" w:cs="Calibri"/>
              </w:rPr>
              <w:t>Relevant qualification in fundraising, marketing, communications or related field.</w:t>
            </w:r>
          </w:p>
        </w:tc>
      </w:tr>
    </w:tbl>
    <w:p w14:paraId="00E9F05C" w14:textId="77777777" w:rsidR="00FD59DF" w:rsidRPr="005E7317" w:rsidRDefault="00FD59DF" w:rsidP="005E7317">
      <w:pPr>
        <w:pStyle w:val="NoSpacing"/>
        <w:rPr>
          <w:sz w:val="28"/>
          <w:szCs w:val="28"/>
        </w:rPr>
      </w:pPr>
    </w:p>
    <w:tbl>
      <w:tblPr>
        <w:tblStyle w:val="TableGrid"/>
        <w:tblW w:w="0" w:type="auto"/>
        <w:tblLook w:val="04A0" w:firstRow="1" w:lastRow="0" w:firstColumn="1" w:lastColumn="0" w:noHBand="0" w:noVBand="1"/>
      </w:tblPr>
      <w:tblGrid>
        <w:gridCol w:w="9016"/>
      </w:tblGrid>
      <w:tr w:rsidR="00FD59DF" w:rsidRPr="00FD59DF" w14:paraId="476C9203" w14:textId="77777777" w:rsidTr="00B63C0E">
        <w:trPr>
          <w:trHeight w:val="750"/>
        </w:trPr>
        <w:tc>
          <w:tcPr>
            <w:tcW w:w="9016" w:type="dxa"/>
            <w:shd w:val="clear" w:color="auto" w:fill="D9E2F3"/>
          </w:tcPr>
          <w:p w14:paraId="29B6B07F" w14:textId="77777777" w:rsidR="00FD59DF" w:rsidRPr="00FD59DF" w:rsidRDefault="00FD59DF" w:rsidP="004751F9">
            <w:pPr>
              <w:spacing w:after="0" w:line="240" w:lineRule="auto"/>
              <w:rPr>
                <w:rFonts w:ascii="Calibri" w:eastAsia="Times New Roman" w:hAnsi="Calibri" w:cs="Calibri"/>
                <w:b/>
                <w:lang w:val="en-GB"/>
              </w:rPr>
            </w:pPr>
          </w:p>
          <w:p w14:paraId="609DBF05" w14:textId="77777777" w:rsidR="00FD59DF" w:rsidRPr="00FD59DF" w:rsidRDefault="00FD59DF" w:rsidP="004751F9">
            <w:pPr>
              <w:spacing w:after="0" w:line="240" w:lineRule="auto"/>
              <w:jc w:val="center"/>
              <w:rPr>
                <w:rFonts w:ascii="Calibri" w:hAnsi="Calibri" w:cs="Calibri"/>
                <w:lang w:val="en-GB"/>
              </w:rPr>
            </w:pPr>
            <w:r w:rsidRPr="00FD59DF">
              <w:rPr>
                <w:rFonts w:ascii="Calibri" w:eastAsia="Times New Roman" w:hAnsi="Calibri" w:cs="Calibri"/>
                <w:b/>
                <w:bCs/>
                <w:lang w:val="en-GB"/>
              </w:rPr>
              <w:t>Haere Mai - Why join us?</w:t>
            </w:r>
            <w:r w:rsidRPr="00FD59DF">
              <w:rPr>
                <w:rFonts w:ascii="Calibri" w:hAnsi="Calibri" w:cs="Calibri"/>
              </w:rPr>
              <w:t xml:space="preserve"> </w:t>
            </w:r>
          </w:p>
          <w:p w14:paraId="1EB601B7" w14:textId="77777777" w:rsidR="00FD59DF" w:rsidRPr="00FD59DF" w:rsidRDefault="00FD59DF" w:rsidP="004751F9">
            <w:pPr>
              <w:spacing w:after="0" w:line="240" w:lineRule="auto"/>
              <w:rPr>
                <w:rFonts w:ascii="Calibri" w:eastAsia="Times New Roman" w:hAnsi="Calibri" w:cs="Calibri"/>
                <w:lang w:val="en-GB"/>
              </w:rPr>
            </w:pPr>
          </w:p>
        </w:tc>
      </w:tr>
      <w:tr w:rsidR="00FD59DF" w:rsidRPr="00FD59DF" w14:paraId="2DC22AFD" w14:textId="77777777" w:rsidTr="00761856">
        <w:tc>
          <w:tcPr>
            <w:tcW w:w="9016" w:type="dxa"/>
          </w:tcPr>
          <w:p w14:paraId="1158C584"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Cultural Respect:</w:t>
            </w:r>
            <w:r w:rsidRPr="00FD59DF">
              <w:rPr>
                <w:rFonts w:ascii="Calibri" w:hAnsi="Calibri" w:cs="Calibri"/>
                <w:lang w:val="en-GB" w:eastAsia="en-NZ"/>
              </w:rPr>
              <w:t xml:space="preserve"> Be part of an organisation that values and integrates </w:t>
            </w:r>
            <w:proofErr w:type="spellStart"/>
            <w:r w:rsidRPr="00FD59DF">
              <w:rPr>
                <w:rFonts w:ascii="Calibri" w:hAnsi="Calibri" w:cs="Calibri"/>
                <w:lang w:val="en-GB" w:eastAsia="en-NZ"/>
              </w:rPr>
              <w:t>te</w:t>
            </w:r>
            <w:proofErr w:type="spellEnd"/>
            <w:r w:rsidRPr="00FD59DF">
              <w:rPr>
                <w:rFonts w:ascii="Calibri" w:hAnsi="Calibri" w:cs="Calibri"/>
                <w:lang w:val="en-GB" w:eastAsia="en-NZ"/>
              </w:rPr>
              <w:t xml:space="preserve"> </w:t>
            </w:r>
            <w:proofErr w:type="spellStart"/>
            <w:r w:rsidRPr="00FD59DF">
              <w:rPr>
                <w:rFonts w:ascii="Calibri" w:hAnsi="Calibri" w:cs="Calibri"/>
                <w:lang w:val="en-GB" w:eastAsia="en-NZ"/>
              </w:rPr>
              <w:t>ao</w:t>
            </w:r>
            <w:proofErr w:type="spellEnd"/>
            <w:r w:rsidRPr="00FD59DF">
              <w:rPr>
                <w:rFonts w:ascii="Calibri" w:hAnsi="Calibri" w:cs="Calibri"/>
                <w:lang w:val="en-GB" w:eastAsia="en-NZ"/>
              </w:rPr>
              <w:t xml:space="preserve"> Māori into its core values and operations.</w:t>
            </w:r>
          </w:p>
          <w:p w14:paraId="6DD94C6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Career Growth:</w:t>
            </w:r>
            <w:r w:rsidRPr="00FD59DF">
              <w:rPr>
                <w:rFonts w:ascii="Calibri" w:hAnsi="Calibri" w:cs="Calibri"/>
                <w:lang w:val="en-GB" w:eastAsia="en-NZ"/>
              </w:rPr>
              <w:t xml:space="preserve"> Access to professional development and internal career progression opportunities.</w:t>
            </w:r>
          </w:p>
          <w:p w14:paraId="0C0237A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Supportive Environment:</w:t>
            </w:r>
            <w:r w:rsidRPr="00FD59DF">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FD59DF" w:rsidRDefault="00FD59DF" w:rsidP="002B2D3E">
            <w:pPr>
              <w:spacing w:before="120" w:after="120"/>
              <w:rPr>
                <w:rFonts w:ascii="Calibri" w:hAnsi="Calibri" w:cs="Calibri"/>
                <w:b/>
                <w:bCs/>
              </w:rPr>
            </w:pPr>
            <w:proofErr w:type="spellStart"/>
            <w:r w:rsidRPr="00FD59DF">
              <w:rPr>
                <w:rStyle w:val="Strong"/>
                <w:rFonts w:ascii="Calibri" w:hAnsi="Calibri" w:cs="Calibri"/>
              </w:rPr>
              <w:t>Tō</w:t>
            </w:r>
            <w:proofErr w:type="spellEnd"/>
            <w:r w:rsidRPr="00FD59DF">
              <w:rPr>
                <w:rStyle w:val="Strong"/>
                <w:rFonts w:ascii="Calibri" w:hAnsi="Calibri" w:cs="Calibri"/>
              </w:rPr>
              <w:t xml:space="preserve"> </w:t>
            </w:r>
            <w:proofErr w:type="spellStart"/>
            <w:r w:rsidRPr="00FD59DF">
              <w:rPr>
                <w:rStyle w:val="Strong"/>
                <w:rFonts w:ascii="Calibri" w:hAnsi="Calibri" w:cs="Calibri"/>
              </w:rPr>
              <w:t>Mātou</w:t>
            </w:r>
            <w:proofErr w:type="spellEnd"/>
            <w:r w:rsidRPr="00FD59DF">
              <w:rPr>
                <w:rStyle w:val="Strong"/>
                <w:rFonts w:ascii="Calibri" w:hAnsi="Calibri" w:cs="Calibri"/>
              </w:rPr>
              <w:t xml:space="preserve"> Kaupapa Our </w:t>
            </w:r>
            <w:r w:rsidRPr="00FD59DF">
              <w:rPr>
                <w:rFonts w:ascii="Calibri" w:hAnsi="Calibri" w:cs="Calibri"/>
                <w:b/>
                <w:bCs/>
              </w:rPr>
              <w:t xml:space="preserve">Mission: </w:t>
            </w:r>
            <w:r w:rsidRPr="00FD59DF">
              <w:rPr>
                <w:rStyle w:val="ui-provider"/>
                <w:rFonts w:ascii="Calibri" w:hAnsi="Calibri" w:cs="Calibri"/>
              </w:rPr>
              <w:t xml:space="preserve">We provide immediate relief and pathways to long-term wellbeing for people in greatest need, through connection and access to kai, </w:t>
            </w:r>
            <w:proofErr w:type="spellStart"/>
            <w:r w:rsidRPr="00FD59DF">
              <w:rPr>
                <w:rStyle w:val="ui-provider"/>
                <w:rFonts w:ascii="Calibri" w:hAnsi="Calibri" w:cs="Calibri"/>
              </w:rPr>
              <w:t>kāinga</w:t>
            </w:r>
            <w:proofErr w:type="spellEnd"/>
            <w:r w:rsidRPr="00FD59DF">
              <w:rPr>
                <w:rStyle w:val="ui-provider"/>
                <w:rFonts w:ascii="Calibri" w:hAnsi="Calibri" w:cs="Calibri"/>
              </w:rPr>
              <w:t xml:space="preserve"> and </w:t>
            </w:r>
            <w:proofErr w:type="spellStart"/>
            <w:r w:rsidRPr="00FD59DF">
              <w:rPr>
                <w:rStyle w:val="ui-provider"/>
                <w:rFonts w:ascii="Calibri" w:hAnsi="Calibri" w:cs="Calibri"/>
              </w:rPr>
              <w:t>hauora</w:t>
            </w:r>
            <w:proofErr w:type="spellEnd"/>
            <w:r w:rsidRPr="00FD59DF">
              <w:rPr>
                <w:rStyle w:val="ui-provider"/>
                <w:rFonts w:ascii="Calibri" w:hAnsi="Calibri" w:cs="Calibri"/>
              </w:rPr>
              <w:t>.</w:t>
            </w:r>
          </w:p>
          <w:p w14:paraId="7B1F9218" w14:textId="77777777" w:rsidR="00FD59DF" w:rsidRPr="00FD59DF" w:rsidRDefault="00FD59DF" w:rsidP="002B2D3E">
            <w:pPr>
              <w:spacing w:before="120" w:after="120"/>
              <w:rPr>
                <w:rFonts w:ascii="Calibri" w:hAnsi="Calibri" w:cs="Calibri"/>
                <w:lang w:val="en-GB" w:eastAsia="en-NZ"/>
              </w:rPr>
            </w:pPr>
            <w:proofErr w:type="spellStart"/>
            <w:r w:rsidRPr="00FD59DF">
              <w:rPr>
                <w:rFonts w:ascii="Calibri" w:hAnsi="Calibri" w:cs="Calibri"/>
                <w:b/>
                <w:bCs/>
              </w:rPr>
              <w:t>Tō</w:t>
            </w:r>
            <w:proofErr w:type="spellEnd"/>
            <w:r w:rsidRPr="00FD59DF">
              <w:rPr>
                <w:rFonts w:ascii="Calibri" w:hAnsi="Calibri" w:cs="Calibri"/>
                <w:b/>
                <w:bCs/>
              </w:rPr>
              <w:t xml:space="preserve"> </w:t>
            </w:r>
            <w:proofErr w:type="spellStart"/>
            <w:r w:rsidRPr="00FD59DF">
              <w:rPr>
                <w:rFonts w:ascii="Calibri" w:hAnsi="Calibri" w:cs="Calibri"/>
                <w:b/>
                <w:bCs/>
              </w:rPr>
              <w:t>Mātou</w:t>
            </w:r>
            <w:proofErr w:type="spellEnd"/>
            <w:r w:rsidRPr="00FD59DF">
              <w:rPr>
                <w:rFonts w:ascii="Calibri" w:hAnsi="Calibri" w:cs="Calibri"/>
                <w:b/>
                <w:bCs/>
              </w:rPr>
              <w:t xml:space="preserve"> Kitea Our Vision: </w:t>
            </w:r>
            <w:r w:rsidRPr="00FD59DF">
              <w:rPr>
                <w:rFonts w:ascii="Calibri" w:hAnsi="Calibri" w:cs="Calibri"/>
                <w:lang w:val="en-GB" w:eastAsia="en-NZ"/>
              </w:rPr>
              <w:t xml:space="preserve">A </w:t>
            </w:r>
            <w:proofErr w:type="spellStart"/>
            <w:r w:rsidRPr="00FD59DF">
              <w:rPr>
                <w:rFonts w:ascii="Calibri" w:hAnsi="Calibri" w:cs="Calibri"/>
                <w:lang w:val="en-GB" w:eastAsia="en-NZ"/>
              </w:rPr>
              <w:t>Tāmaki</w:t>
            </w:r>
            <w:proofErr w:type="spellEnd"/>
            <w:r w:rsidRPr="00FD59DF">
              <w:rPr>
                <w:rFonts w:ascii="Calibri" w:hAnsi="Calibri" w:cs="Calibri"/>
                <w:lang w:val="en-GB" w:eastAsia="en-NZ"/>
              </w:rPr>
              <w:t xml:space="preserve"> Makaurau where everyone can thrive. </w:t>
            </w:r>
          </w:p>
          <w:p w14:paraId="0534A46C" w14:textId="77777777" w:rsidR="00FD59DF" w:rsidRPr="00FD59DF" w:rsidRDefault="00FD59DF" w:rsidP="002B2D3E">
            <w:pPr>
              <w:spacing w:before="120" w:after="120"/>
              <w:rPr>
                <w:rFonts w:ascii="Calibri" w:eastAsia="Times New Roman" w:hAnsi="Calibri" w:cs="Calibri"/>
              </w:rPr>
            </w:pPr>
            <w:r w:rsidRPr="00FD59DF">
              <w:rPr>
                <w:rFonts w:ascii="Calibri" w:hAnsi="Calibri" w:cs="Calibri"/>
              </w:rPr>
              <w:t> </w:t>
            </w:r>
            <w:r w:rsidRPr="00FD59DF">
              <w:rPr>
                <w:rFonts w:ascii="Calibri" w:hAnsi="Calibri" w:cs="Calibri"/>
                <w:b/>
                <w:bCs/>
              </w:rPr>
              <w:t xml:space="preserve">OUR IMPACT STATEMENTS </w:t>
            </w:r>
          </w:p>
          <w:p w14:paraId="4F9486E5" w14:textId="77777777" w:rsidR="00FD59DF" w:rsidRPr="00FD59DF" w:rsidRDefault="00FD59DF" w:rsidP="002B2D3E">
            <w:pPr>
              <w:pStyle w:val="ListParagraph"/>
              <w:numPr>
                <w:ilvl w:val="0"/>
                <w:numId w:val="2"/>
              </w:numPr>
              <w:spacing w:before="120" w:after="120" w:line="240" w:lineRule="auto"/>
              <w:rPr>
                <w:rFonts w:ascii="Calibri" w:eastAsiaTheme="minorEastAsia" w:hAnsi="Calibri" w:cs="Calibri"/>
              </w:rPr>
            </w:pPr>
            <w:r w:rsidRPr="00FD59DF">
              <w:rPr>
                <w:rFonts w:ascii="Calibri" w:eastAsiaTheme="minorEastAsia" w:hAnsi="Calibri" w:cs="Calibri"/>
              </w:rPr>
              <w:t xml:space="preserve">Homelessness is brief, rare and non-recurring with affordable and healthy homes a reality for every person in </w:t>
            </w:r>
            <w:proofErr w:type="spellStart"/>
            <w:r w:rsidRPr="00FD59DF">
              <w:rPr>
                <w:rFonts w:ascii="Calibri" w:eastAsiaTheme="minorEastAsia" w:hAnsi="Calibri" w:cs="Calibri"/>
              </w:rPr>
              <w:t>Tāmaki</w:t>
            </w:r>
            <w:proofErr w:type="spellEnd"/>
            <w:r w:rsidRPr="00FD59DF">
              <w:rPr>
                <w:rFonts w:ascii="Calibri" w:eastAsiaTheme="minorEastAsia" w:hAnsi="Calibri" w:cs="Calibri"/>
              </w:rPr>
              <w:t xml:space="preserve"> Makaurau.</w:t>
            </w:r>
          </w:p>
          <w:p w14:paraId="1007D9DC" w14:textId="77777777" w:rsidR="00FD59DF" w:rsidRPr="00FD59DF" w:rsidRDefault="00FD59DF" w:rsidP="002B2D3E">
            <w:pPr>
              <w:numPr>
                <w:ilvl w:val="0"/>
                <w:numId w:val="2"/>
              </w:numPr>
              <w:spacing w:before="120" w:after="120"/>
              <w:rPr>
                <w:rFonts w:ascii="Calibri" w:eastAsiaTheme="minorEastAsia" w:hAnsi="Calibri" w:cs="Calibri"/>
              </w:rPr>
            </w:pPr>
            <w:r w:rsidRPr="00FD59DF">
              <w:rPr>
                <w:rFonts w:ascii="Calibri" w:eastAsiaTheme="minorEastAsia" w:hAnsi="Calibri" w:cs="Calibri"/>
              </w:rPr>
              <w:t>Everyone has access to enough good kai to sustain themselves and their whānau needs.</w:t>
            </w:r>
          </w:p>
          <w:p w14:paraId="093768F5" w14:textId="0EF6F51C" w:rsidR="00FD59DF" w:rsidRPr="00FD59DF" w:rsidRDefault="00FD59DF" w:rsidP="002B2D3E">
            <w:pPr>
              <w:numPr>
                <w:ilvl w:val="0"/>
                <w:numId w:val="2"/>
              </w:numPr>
              <w:spacing w:before="120" w:after="120"/>
              <w:rPr>
                <w:rFonts w:ascii="Calibri" w:eastAsia="Times New Roman" w:hAnsi="Calibri" w:cs="Calibri"/>
                <w:lang w:val="en-GB"/>
              </w:rPr>
            </w:pPr>
            <w:r w:rsidRPr="00FD59DF">
              <w:rPr>
                <w:rFonts w:ascii="Calibri" w:eastAsiaTheme="minorEastAsia" w:hAnsi="Calibri" w:cs="Calibri"/>
              </w:rPr>
              <w:t>Health care is accessible for all, including people living with the effects of colonisation in Aotearoa, trauma, mental unwellness and substance abuse.</w:t>
            </w:r>
          </w:p>
        </w:tc>
      </w:tr>
    </w:tbl>
    <w:p w14:paraId="19AF8FF4" w14:textId="77777777" w:rsidR="00FC7285" w:rsidRPr="00FD59DF" w:rsidRDefault="00FC7285">
      <w:pPr>
        <w:rPr>
          <w:rFonts w:ascii="Calibri" w:hAnsi="Calibri" w:cs="Calibri"/>
        </w:rPr>
      </w:pPr>
    </w:p>
    <w:sectPr w:rsidR="00FC7285" w:rsidRPr="00FD59DF" w:rsidSect="008048DB">
      <w:foot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6C2AD" w14:textId="77777777" w:rsidR="003C0998" w:rsidRDefault="003C0998" w:rsidP="005E7317">
      <w:pPr>
        <w:spacing w:after="0" w:line="240" w:lineRule="auto"/>
      </w:pPr>
      <w:r>
        <w:separator/>
      </w:r>
    </w:p>
  </w:endnote>
  <w:endnote w:type="continuationSeparator" w:id="0">
    <w:p w14:paraId="5AE4E270" w14:textId="77777777" w:rsidR="003C0998" w:rsidRDefault="003C0998"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7314" w14:textId="77777777" w:rsidR="003C0998" w:rsidRDefault="003C0998" w:rsidP="005E7317">
      <w:pPr>
        <w:spacing w:after="0" w:line="240" w:lineRule="auto"/>
      </w:pPr>
      <w:r>
        <w:separator/>
      </w:r>
    </w:p>
  </w:footnote>
  <w:footnote w:type="continuationSeparator" w:id="0">
    <w:p w14:paraId="6220B2D1" w14:textId="77777777" w:rsidR="003C0998" w:rsidRDefault="003C0998"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53A6"/>
    <w:multiLevelType w:val="multilevel"/>
    <w:tmpl w:val="9BD0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18E00F82"/>
    <w:multiLevelType w:val="multilevel"/>
    <w:tmpl w:val="1F1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4011E"/>
    <w:multiLevelType w:val="hybridMultilevel"/>
    <w:tmpl w:val="152C8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C0F06AA"/>
    <w:multiLevelType w:val="multilevel"/>
    <w:tmpl w:val="A1E4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45D67"/>
    <w:multiLevelType w:val="hybridMultilevel"/>
    <w:tmpl w:val="FB883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1F1BF8"/>
    <w:multiLevelType w:val="hybridMultilevel"/>
    <w:tmpl w:val="3C8C1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2C71630"/>
    <w:multiLevelType w:val="multilevel"/>
    <w:tmpl w:val="B82A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76028"/>
    <w:multiLevelType w:val="hybridMultilevel"/>
    <w:tmpl w:val="394A40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BF543F7"/>
    <w:multiLevelType w:val="hybridMultilevel"/>
    <w:tmpl w:val="43880A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D9F4644"/>
    <w:multiLevelType w:val="hybridMultilevel"/>
    <w:tmpl w:val="D95E9C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15"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4913106"/>
    <w:multiLevelType w:val="hybridMultilevel"/>
    <w:tmpl w:val="B6EC0A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14"/>
  </w:num>
  <w:num w:numId="2" w16cid:durableId="1070152490">
    <w:abstractNumId w:val="1"/>
  </w:num>
  <w:num w:numId="3" w16cid:durableId="1009136444">
    <w:abstractNumId w:val="7"/>
  </w:num>
  <w:num w:numId="4" w16cid:durableId="74474708">
    <w:abstractNumId w:val="12"/>
  </w:num>
  <w:num w:numId="5" w16cid:durableId="1736127426">
    <w:abstractNumId w:val="11"/>
  </w:num>
  <w:num w:numId="6" w16cid:durableId="1985503080">
    <w:abstractNumId w:val="15"/>
  </w:num>
  <w:num w:numId="7" w16cid:durableId="2125729767">
    <w:abstractNumId w:val="10"/>
  </w:num>
  <w:num w:numId="8" w16cid:durableId="983697170">
    <w:abstractNumId w:val="4"/>
  </w:num>
  <w:num w:numId="9" w16cid:durableId="140998250">
    <w:abstractNumId w:val="3"/>
  </w:num>
  <w:num w:numId="10" w16cid:durableId="1183939520">
    <w:abstractNumId w:val="5"/>
  </w:num>
  <w:num w:numId="11" w16cid:durableId="737631307">
    <w:abstractNumId w:val="16"/>
  </w:num>
  <w:num w:numId="12" w16cid:durableId="1354452534">
    <w:abstractNumId w:val="6"/>
  </w:num>
  <w:num w:numId="13" w16cid:durableId="1225218168">
    <w:abstractNumId w:val="9"/>
  </w:num>
  <w:num w:numId="14" w16cid:durableId="1563369683">
    <w:abstractNumId w:val="13"/>
  </w:num>
  <w:num w:numId="15" w16cid:durableId="1493721483">
    <w:abstractNumId w:val="2"/>
  </w:num>
  <w:num w:numId="16" w16cid:durableId="501552904">
    <w:abstractNumId w:val="8"/>
  </w:num>
  <w:num w:numId="17" w16cid:durableId="185330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40CF"/>
    <w:rsid w:val="0001727D"/>
    <w:rsid w:val="00033960"/>
    <w:rsid w:val="00047359"/>
    <w:rsid w:val="00065E1D"/>
    <w:rsid w:val="000704E6"/>
    <w:rsid w:val="00072962"/>
    <w:rsid w:val="00081140"/>
    <w:rsid w:val="0009401D"/>
    <w:rsid w:val="000A43D7"/>
    <w:rsid w:val="000A5BE9"/>
    <w:rsid w:val="000B360B"/>
    <w:rsid w:val="000B71F9"/>
    <w:rsid w:val="000B7298"/>
    <w:rsid w:val="000C16F6"/>
    <w:rsid w:val="000D6D19"/>
    <w:rsid w:val="000E2AB4"/>
    <w:rsid w:val="000E71DA"/>
    <w:rsid w:val="000F44AE"/>
    <w:rsid w:val="00104D97"/>
    <w:rsid w:val="0011004D"/>
    <w:rsid w:val="00110183"/>
    <w:rsid w:val="001101A7"/>
    <w:rsid w:val="00112A57"/>
    <w:rsid w:val="00114D98"/>
    <w:rsid w:val="001261DC"/>
    <w:rsid w:val="00145007"/>
    <w:rsid w:val="001467BE"/>
    <w:rsid w:val="00152B3A"/>
    <w:rsid w:val="0016181A"/>
    <w:rsid w:val="00167A59"/>
    <w:rsid w:val="00167F85"/>
    <w:rsid w:val="001709FE"/>
    <w:rsid w:val="00173FDA"/>
    <w:rsid w:val="001929E3"/>
    <w:rsid w:val="00193D54"/>
    <w:rsid w:val="001B23F5"/>
    <w:rsid w:val="001B5550"/>
    <w:rsid w:val="001C3A26"/>
    <w:rsid w:val="001E5F08"/>
    <w:rsid w:val="001E67DA"/>
    <w:rsid w:val="001F0080"/>
    <w:rsid w:val="00241A19"/>
    <w:rsid w:val="00252B0E"/>
    <w:rsid w:val="00265F8F"/>
    <w:rsid w:val="002A77FE"/>
    <w:rsid w:val="002B2D3E"/>
    <w:rsid w:val="002D5AA4"/>
    <w:rsid w:val="002E18D8"/>
    <w:rsid w:val="002E5526"/>
    <w:rsid w:val="00304E2F"/>
    <w:rsid w:val="00307A10"/>
    <w:rsid w:val="0031041E"/>
    <w:rsid w:val="003124C9"/>
    <w:rsid w:val="00320055"/>
    <w:rsid w:val="00340197"/>
    <w:rsid w:val="00352678"/>
    <w:rsid w:val="00383310"/>
    <w:rsid w:val="003A09B4"/>
    <w:rsid w:val="003B1129"/>
    <w:rsid w:val="003C0998"/>
    <w:rsid w:val="003D1F7D"/>
    <w:rsid w:val="003E680E"/>
    <w:rsid w:val="003E6871"/>
    <w:rsid w:val="003F324E"/>
    <w:rsid w:val="004245D9"/>
    <w:rsid w:val="004247C5"/>
    <w:rsid w:val="00441689"/>
    <w:rsid w:val="004500F8"/>
    <w:rsid w:val="0045305C"/>
    <w:rsid w:val="00461208"/>
    <w:rsid w:val="00467509"/>
    <w:rsid w:val="00474263"/>
    <w:rsid w:val="00475249"/>
    <w:rsid w:val="004811B4"/>
    <w:rsid w:val="004853F7"/>
    <w:rsid w:val="004A047D"/>
    <w:rsid w:val="004B745E"/>
    <w:rsid w:val="004C4883"/>
    <w:rsid w:val="004E4EDC"/>
    <w:rsid w:val="004F71EF"/>
    <w:rsid w:val="005010EC"/>
    <w:rsid w:val="00506571"/>
    <w:rsid w:val="00510398"/>
    <w:rsid w:val="00530E93"/>
    <w:rsid w:val="00533DF7"/>
    <w:rsid w:val="00537CA6"/>
    <w:rsid w:val="00543526"/>
    <w:rsid w:val="005451D4"/>
    <w:rsid w:val="005528D4"/>
    <w:rsid w:val="0055735C"/>
    <w:rsid w:val="00565006"/>
    <w:rsid w:val="00577ABA"/>
    <w:rsid w:val="00577F15"/>
    <w:rsid w:val="00583F13"/>
    <w:rsid w:val="005A1475"/>
    <w:rsid w:val="005B0F6B"/>
    <w:rsid w:val="005C6D14"/>
    <w:rsid w:val="005D0A83"/>
    <w:rsid w:val="005D4D29"/>
    <w:rsid w:val="005D5FC2"/>
    <w:rsid w:val="005D7808"/>
    <w:rsid w:val="005E7317"/>
    <w:rsid w:val="005F35C0"/>
    <w:rsid w:val="005F7423"/>
    <w:rsid w:val="00606BB0"/>
    <w:rsid w:val="0061188B"/>
    <w:rsid w:val="0062012E"/>
    <w:rsid w:val="006416A2"/>
    <w:rsid w:val="00645437"/>
    <w:rsid w:val="00661224"/>
    <w:rsid w:val="00663D68"/>
    <w:rsid w:val="00664A7A"/>
    <w:rsid w:val="006704FB"/>
    <w:rsid w:val="0068093E"/>
    <w:rsid w:val="00692DBB"/>
    <w:rsid w:val="00697B1E"/>
    <w:rsid w:val="006A5777"/>
    <w:rsid w:val="006B1DDB"/>
    <w:rsid w:val="006B4A23"/>
    <w:rsid w:val="006B4D57"/>
    <w:rsid w:val="006C1CB8"/>
    <w:rsid w:val="006C3352"/>
    <w:rsid w:val="006C44D7"/>
    <w:rsid w:val="006C721A"/>
    <w:rsid w:val="006D678E"/>
    <w:rsid w:val="006E0139"/>
    <w:rsid w:val="006E388A"/>
    <w:rsid w:val="006E76AA"/>
    <w:rsid w:val="006F305A"/>
    <w:rsid w:val="006F6C2B"/>
    <w:rsid w:val="00707E2D"/>
    <w:rsid w:val="00722108"/>
    <w:rsid w:val="00735485"/>
    <w:rsid w:val="00743B0A"/>
    <w:rsid w:val="00744D93"/>
    <w:rsid w:val="00761856"/>
    <w:rsid w:val="00761C26"/>
    <w:rsid w:val="00762E01"/>
    <w:rsid w:val="00766213"/>
    <w:rsid w:val="007963B9"/>
    <w:rsid w:val="007C2DA8"/>
    <w:rsid w:val="007C6739"/>
    <w:rsid w:val="007D7044"/>
    <w:rsid w:val="007E1E6A"/>
    <w:rsid w:val="007E3386"/>
    <w:rsid w:val="007E4F3A"/>
    <w:rsid w:val="008048DB"/>
    <w:rsid w:val="008123E6"/>
    <w:rsid w:val="008139FD"/>
    <w:rsid w:val="00816351"/>
    <w:rsid w:val="00823D35"/>
    <w:rsid w:val="0083080C"/>
    <w:rsid w:val="0083205F"/>
    <w:rsid w:val="00850AA2"/>
    <w:rsid w:val="00851931"/>
    <w:rsid w:val="0085254F"/>
    <w:rsid w:val="00856D5E"/>
    <w:rsid w:val="0087527C"/>
    <w:rsid w:val="008957EE"/>
    <w:rsid w:val="008B54F3"/>
    <w:rsid w:val="008E5432"/>
    <w:rsid w:val="008F315A"/>
    <w:rsid w:val="008F59F3"/>
    <w:rsid w:val="0090672A"/>
    <w:rsid w:val="00911707"/>
    <w:rsid w:val="0092141D"/>
    <w:rsid w:val="00933775"/>
    <w:rsid w:val="0095258C"/>
    <w:rsid w:val="00953DAA"/>
    <w:rsid w:val="00963ABF"/>
    <w:rsid w:val="00966E81"/>
    <w:rsid w:val="009670AF"/>
    <w:rsid w:val="00973EEC"/>
    <w:rsid w:val="009756AA"/>
    <w:rsid w:val="009812CA"/>
    <w:rsid w:val="009A119E"/>
    <w:rsid w:val="009B71C4"/>
    <w:rsid w:val="009E50D9"/>
    <w:rsid w:val="009E59EF"/>
    <w:rsid w:val="009E75EF"/>
    <w:rsid w:val="00A11D28"/>
    <w:rsid w:val="00A21C0E"/>
    <w:rsid w:val="00A4144E"/>
    <w:rsid w:val="00A554E5"/>
    <w:rsid w:val="00A55B53"/>
    <w:rsid w:val="00A64600"/>
    <w:rsid w:val="00A65AE8"/>
    <w:rsid w:val="00A7592F"/>
    <w:rsid w:val="00AA3BD5"/>
    <w:rsid w:val="00AA6551"/>
    <w:rsid w:val="00AC61ED"/>
    <w:rsid w:val="00AD3D5E"/>
    <w:rsid w:val="00AE01CB"/>
    <w:rsid w:val="00AF4534"/>
    <w:rsid w:val="00B07A6E"/>
    <w:rsid w:val="00B111B8"/>
    <w:rsid w:val="00B13416"/>
    <w:rsid w:val="00B31C22"/>
    <w:rsid w:val="00B41E5F"/>
    <w:rsid w:val="00B63C0E"/>
    <w:rsid w:val="00B77296"/>
    <w:rsid w:val="00B856EA"/>
    <w:rsid w:val="00B9637E"/>
    <w:rsid w:val="00BA1AAA"/>
    <w:rsid w:val="00BA1C71"/>
    <w:rsid w:val="00BA39B5"/>
    <w:rsid w:val="00BA4896"/>
    <w:rsid w:val="00BB13A1"/>
    <w:rsid w:val="00BB67FC"/>
    <w:rsid w:val="00BD591F"/>
    <w:rsid w:val="00BF4FD7"/>
    <w:rsid w:val="00BF592C"/>
    <w:rsid w:val="00C13B96"/>
    <w:rsid w:val="00C303BD"/>
    <w:rsid w:val="00C345B3"/>
    <w:rsid w:val="00C534EA"/>
    <w:rsid w:val="00C5526F"/>
    <w:rsid w:val="00C631EA"/>
    <w:rsid w:val="00C65403"/>
    <w:rsid w:val="00C8355A"/>
    <w:rsid w:val="00C93C29"/>
    <w:rsid w:val="00C96BD6"/>
    <w:rsid w:val="00CB3B26"/>
    <w:rsid w:val="00CC635E"/>
    <w:rsid w:val="00CD29A5"/>
    <w:rsid w:val="00CE5907"/>
    <w:rsid w:val="00CE6A40"/>
    <w:rsid w:val="00CF596C"/>
    <w:rsid w:val="00D00B19"/>
    <w:rsid w:val="00D03F04"/>
    <w:rsid w:val="00D22AB6"/>
    <w:rsid w:val="00D468F2"/>
    <w:rsid w:val="00D5612F"/>
    <w:rsid w:val="00D70A14"/>
    <w:rsid w:val="00D74D50"/>
    <w:rsid w:val="00DA5B23"/>
    <w:rsid w:val="00DC4B42"/>
    <w:rsid w:val="00DE159D"/>
    <w:rsid w:val="00E2345C"/>
    <w:rsid w:val="00E257BB"/>
    <w:rsid w:val="00E435C3"/>
    <w:rsid w:val="00E6740F"/>
    <w:rsid w:val="00E7194A"/>
    <w:rsid w:val="00E84B99"/>
    <w:rsid w:val="00E87C38"/>
    <w:rsid w:val="00E92A3D"/>
    <w:rsid w:val="00EC62C5"/>
    <w:rsid w:val="00EE1206"/>
    <w:rsid w:val="00EF7937"/>
    <w:rsid w:val="00F208BA"/>
    <w:rsid w:val="00F2212E"/>
    <w:rsid w:val="00F312FC"/>
    <w:rsid w:val="00F3216A"/>
    <w:rsid w:val="00F433BB"/>
    <w:rsid w:val="00F47200"/>
    <w:rsid w:val="00F47BCD"/>
    <w:rsid w:val="00F504B7"/>
    <w:rsid w:val="00F61699"/>
    <w:rsid w:val="00F80FA5"/>
    <w:rsid w:val="00F912B4"/>
    <w:rsid w:val="00F9627A"/>
    <w:rsid w:val="00F9639D"/>
    <w:rsid w:val="00FA677C"/>
    <w:rsid w:val="00FB506C"/>
    <w:rsid w:val="00FC7285"/>
    <w:rsid w:val="00FC7CEB"/>
    <w:rsid w:val="00FD59DF"/>
    <w:rsid w:val="00FD67F9"/>
    <w:rsid w:val="00FE3108"/>
    <w:rsid w:val="00FE410D"/>
    <w:rsid w:val="00FE7A25"/>
    <w:rsid w:val="00FF7052"/>
    <w:rsid w:val="7E75FA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 w:type="paragraph" w:styleId="NormalWeb">
    <w:name w:val="Normal (Web)"/>
    <w:basedOn w:val="Normal"/>
    <w:uiPriority w:val="99"/>
    <w:semiHidden/>
    <w:unhideWhenUsed/>
    <w:rsid w:val="00850AA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97B1E"/>
    <w:rPr>
      <w:sz w:val="16"/>
      <w:szCs w:val="16"/>
    </w:rPr>
  </w:style>
  <w:style w:type="paragraph" w:styleId="CommentText">
    <w:name w:val="annotation text"/>
    <w:basedOn w:val="Normal"/>
    <w:link w:val="CommentTextChar"/>
    <w:uiPriority w:val="99"/>
    <w:unhideWhenUsed/>
    <w:rsid w:val="00697B1E"/>
    <w:pPr>
      <w:spacing w:line="240" w:lineRule="auto"/>
    </w:pPr>
    <w:rPr>
      <w:sz w:val="20"/>
      <w:szCs w:val="20"/>
    </w:rPr>
  </w:style>
  <w:style w:type="character" w:customStyle="1" w:styleId="CommentTextChar">
    <w:name w:val="Comment Text Char"/>
    <w:basedOn w:val="DefaultParagraphFont"/>
    <w:link w:val="CommentText"/>
    <w:uiPriority w:val="99"/>
    <w:rsid w:val="00697B1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7B1E"/>
    <w:rPr>
      <w:b/>
      <w:bCs/>
    </w:rPr>
  </w:style>
  <w:style w:type="character" w:customStyle="1" w:styleId="CommentSubjectChar">
    <w:name w:val="Comment Subject Char"/>
    <w:basedOn w:val="CommentTextChar"/>
    <w:link w:val="CommentSubject"/>
    <w:uiPriority w:val="99"/>
    <w:semiHidden/>
    <w:rsid w:val="00697B1E"/>
    <w:rPr>
      <w:b/>
      <w:bCs/>
      <w:kern w:val="0"/>
      <w:sz w:val="20"/>
      <w:szCs w:val="20"/>
      <w14:ligatures w14:val="none"/>
    </w:rPr>
  </w:style>
  <w:style w:type="paragraph" w:styleId="Revision">
    <w:name w:val="Revision"/>
    <w:hidden/>
    <w:uiPriority w:val="99"/>
    <w:semiHidden/>
    <w:rsid w:val="00C8355A"/>
    <w:pPr>
      <w:spacing w:after="0" w:line="240" w:lineRule="auto"/>
    </w:pPr>
    <w:rPr>
      <w:kern w:val="0"/>
      <w:sz w:val="22"/>
      <w:szCs w:val="22"/>
      <w14:ligatures w14:val="none"/>
    </w:rPr>
  </w:style>
  <w:style w:type="character" w:styleId="Hyperlink">
    <w:name w:val="Hyperlink"/>
    <w:basedOn w:val="DefaultParagraphFont"/>
    <w:uiPriority w:val="99"/>
    <w:unhideWhenUsed/>
    <w:rsid w:val="00D74D50"/>
    <w:rPr>
      <w:color w:val="467886" w:themeColor="hyperlink"/>
      <w:u w:val="single"/>
    </w:rPr>
  </w:style>
  <w:style w:type="character" w:styleId="UnresolvedMention">
    <w:name w:val="Unresolved Mention"/>
    <w:basedOn w:val="DefaultParagraphFont"/>
    <w:uiPriority w:val="99"/>
    <w:semiHidden/>
    <w:unhideWhenUsed/>
    <w:rsid w:val="00D74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9713">
      <w:bodyDiv w:val="1"/>
      <w:marLeft w:val="0"/>
      <w:marRight w:val="0"/>
      <w:marTop w:val="0"/>
      <w:marBottom w:val="0"/>
      <w:divBdr>
        <w:top w:val="none" w:sz="0" w:space="0" w:color="auto"/>
        <w:left w:val="none" w:sz="0" w:space="0" w:color="auto"/>
        <w:bottom w:val="none" w:sz="0" w:space="0" w:color="auto"/>
        <w:right w:val="none" w:sz="0" w:space="0" w:color="auto"/>
      </w:divBdr>
    </w:div>
    <w:div w:id="118767258">
      <w:bodyDiv w:val="1"/>
      <w:marLeft w:val="0"/>
      <w:marRight w:val="0"/>
      <w:marTop w:val="0"/>
      <w:marBottom w:val="0"/>
      <w:divBdr>
        <w:top w:val="none" w:sz="0" w:space="0" w:color="auto"/>
        <w:left w:val="none" w:sz="0" w:space="0" w:color="auto"/>
        <w:bottom w:val="none" w:sz="0" w:space="0" w:color="auto"/>
        <w:right w:val="none" w:sz="0" w:space="0" w:color="auto"/>
      </w:divBdr>
    </w:div>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319115037">
      <w:bodyDiv w:val="1"/>
      <w:marLeft w:val="0"/>
      <w:marRight w:val="0"/>
      <w:marTop w:val="0"/>
      <w:marBottom w:val="0"/>
      <w:divBdr>
        <w:top w:val="none" w:sz="0" w:space="0" w:color="auto"/>
        <w:left w:val="none" w:sz="0" w:space="0" w:color="auto"/>
        <w:bottom w:val="none" w:sz="0" w:space="0" w:color="auto"/>
        <w:right w:val="none" w:sz="0" w:space="0" w:color="auto"/>
      </w:divBdr>
    </w:div>
    <w:div w:id="369383236">
      <w:bodyDiv w:val="1"/>
      <w:marLeft w:val="0"/>
      <w:marRight w:val="0"/>
      <w:marTop w:val="0"/>
      <w:marBottom w:val="0"/>
      <w:divBdr>
        <w:top w:val="none" w:sz="0" w:space="0" w:color="auto"/>
        <w:left w:val="none" w:sz="0" w:space="0" w:color="auto"/>
        <w:bottom w:val="none" w:sz="0" w:space="0" w:color="auto"/>
        <w:right w:val="none" w:sz="0" w:space="0" w:color="auto"/>
      </w:divBdr>
    </w:div>
    <w:div w:id="406880232">
      <w:bodyDiv w:val="1"/>
      <w:marLeft w:val="0"/>
      <w:marRight w:val="0"/>
      <w:marTop w:val="0"/>
      <w:marBottom w:val="0"/>
      <w:divBdr>
        <w:top w:val="none" w:sz="0" w:space="0" w:color="auto"/>
        <w:left w:val="none" w:sz="0" w:space="0" w:color="auto"/>
        <w:bottom w:val="none" w:sz="0" w:space="0" w:color="auto"/>
        <w:right w:val="none" w:sz="0" w:space="0" w:color="auto"/>
      </w:divBdr>
    </w:div>
    <w:div w:id="413016211">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545793845">
      <w:bodyDiv w:val="1"/>
      <w:marLeft w:val="0"/>
      <w:marRight w:val="0"/>
      <w:marTop w:val="0"/>
      <w:marBottom w:val="0"/>
      <w:divBdr>
        <w:top w:val="none" w:sz="0" w:space="0" w:color="auto"/>
        <w:left w:val="none" w:sz="0" w:space="0" w:color="auto"/>
        <w:bottom w:val="none" w:sz="0" w:space="0" w:color="auto"/>
        <w:right w:val="none" w:sz="0" w:space="0" w:color="auto"/>
      </w:divBdr>
    </w:div>
    <w:div w:id="562957596">
      <w:bodyDiv w:val="1"/>
      <w:marLeft w:val="0"/>
      <w:marRight w:val="0"/>
      <w:marTop w:val="0"/>
      <w:marBottom w:val="0"/>
      <w:divBdr>
        <w:top w:val="none" w:sz="0" w:space="0" w:color="auto"/>
        <w:left w:val="none" w:sz="0" w:space="0" w:color="auto"/>
        <w:bottom w:val="none" w:sz="0" w:space="0" w:color="auto"/>
        <w:right w:val="none" w:sz="0" w:space="0" w:color="auto"/>
      </w:divBdr>
    </w:div>
    <w:div w:id="613708858">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665132901">
      <w:bodyDiv w:val="1"/>
      <w:marLeft w:val="0"/>
      <w:marRight w:val="0"/>
      <w:marTop w:val="0"/>
      <w:marBottom w:val="0"/>
      <w:divBdr>
        <w:top w:val="none" w:sz="0" w:space="0" w:color="auto"/>
        <w:left w:val="none" w:sz="0" w:space="0" w:color="auto"/>
        <w:bottom w:val="none" w:sz="0" w:space="0" w:color="auto"/>
        <w:right w:val="none" w:sz="0" w:space="0" w:color="auto"/>
      </w:divBdr>
    </w:div>
    <w:div w:id="676268383">
      <w:bodyDiv w:val="1"/>
      <w:marLeft w:val="0"/>
      <w:marRight w:val="0"/>
      <w:marTop w:val="0"/>
      <w:marBottom w:val="0"/>
      <w:divBdr>
        <w:top w:val="none" w:sz="0" w:space="0" w:color="auto"/>
        <w:left w:val="none" w:sz="0" w:space="0" w:color="auto"/>
        <w:bottom w:val="none" w:sz="0" w:space="0" w:color="auto"/>
        <w:right w:val="none" w:sz="0" w:space="0" w:color="auto"/>
      </w:divBdr>
    </w:div>
    <w:div w:id="697508371">
      <w:bodyDiv w:val="1"/>
      <w:marLeft w:val="0"/>
      <w:marRight w:val="0"/>
      <w:marTop w:val="0"/>
      <w:marBottom w:val="0"/>
      <w:divBdr>
        <w:top w:val="none" w:sz="0" w:space="0" w:color="auto"/>
        <w:left w:val="none" w:sz="0" w:space="0" w:color="auto"/>
        <w:bottom w:val="none" w:sz="0" w:space="0" w:color="auto"/>
        <w:right w:val="none" w:sz="0" w:space="0" w:color="auto"/>
      </w:divBdr>
    </w:div>
    <w:div w:id="815217365">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919560867">
      <w:bodyDiv w:val="1"/>
      <w:marLeft w:val="0"/>
      <w:marRight w:val="0"/>
      <w:marTop w:val="0"/>
      <w:marBottom w:val="0"/>
      <w:divBdr>
        <w:top w:val="none" w:sz="0" w:space="0" w:color="auto"/>
        <w:left w:val="none" w:sz="0" w:space="0" w:color="auto"/>
        <w:bottom w:val="none" w:sz="0" w:space="0" w:color="auto"/>
        <w:right w:val="none" w:sz="0" w:space="0" w:color="auto"/>
      </w:divBdr>
    </w:div>
    <w:div w:id="1063455633">
      <w:bodyDiv w:val="1"/>
      <w:marLeft w:val="0"/>
      <w:marRight w:val="0"/>
      <w:marTop w:val="0"/>
      <w:marBottom w:val="0"/>
      <w:divBdr>
        <w:top w:val="none" w:sz="0" w:space="0" w:color="auto"/>
        <w:left w:val="none" w:sz="0" w:space="0" w:color="auto"/>
        <w:bottom w:val="none" w:sz="0" w:space="0" w:color="auto"/>
        <w:right w:val="none" w:sz="0" w:space="0" w:color="auto"/>
      </w:divBdr>
    </w:div>
    <w:div w:id="1082751944">
      <w:bodyDiv w:val="1"/>
      <w:marLeft w:val="0"/>
      <w:marRight w:val="0"/>
      <w:marTop w:val="0"/>
      <w:marBottom w:val="0"/>
      <w:divBdr>
        <w:top w:val="none" w:sz="0" w:space="0" w:color="auto"/>
        <w:left w:val="none" w:sz="0" w:space="0" w:color="auto"/>
        <w:bottom w:val="none" w:sz="0" w:space="0" w:color="auto"/>
        <w:right w:val="none" w:sz="0" w:space="0" w:color="auto"/>
      </w:divBdr>
    </w:div>
    <w:div w:id="1132790863">
      <w:bodyDiv w:val="1"/>
      <w:marLeft w:val="0"/>
      <w:marRight w:val="0"/>
      <w:marTop w:val="0"/>
      <w:marBottom w:val="0"/>
      <w:divBdr>
        <w:top w:val="none" w:sz="0" w:space="0" w:color="auto"/>
        <w:left w:val="none" w:sz="0" w:space="0" w:color="auto"/>
        <w:bottom w:val="none" w:sz="0" w:space="0" w:color="auto"/>
        <w:right w:val="none" w:sz="0" w:space="0" w:color="auto"/>
      </w:divBdr>
    </w:div>
    <w:div w:id="1172833705">
      <w:bodyDiv w:val="1"/>
      <w:marLeft w:val="0"/>
      <w:marRight w:val="0"/>
      <w:marTop w:val="0"/>
      <w:marBottom w:val="0"/>
      <w:divBdr>
        <w:top w:val="none" w:sz="0" w:space="0" w:color="auto"/>
        <w:left w:val="none" w:sz="0" w:space="0" w:color="auto"/>
        <w:bottom w:val="none" w:sz="0" w:space="0" w:color="auto"/>
        <w:right w:val="none" w:sz="0" w:space="0" w:color="auto"/>
      </w:divBdr>
    </w:div>
    <w:div w:id="1188760727">
      <w:bodyDiv w:val="1"/>
      <w:marLeft w:val="0"/>
      <w:marRight w:val="0"/>
      <w:marTop w:val="0"/>
      <w:marBottom w:val="0"/>
      <w:divBdr>
        <w:top w:val="none" w:sz="0" w:space="0" w:color="auto"/>
        <w:left w:val="none" w:sz="0" w:space="0" w:color="auto"/>
        <w:bottom w:val="none" w:sz="0" w:space="0" w:color="auto"/>
        <w:right w:val="none" w:sz="0" w:space="0" w:color="auto"/>
      </w:divBdr>
    </w:div>
    <w:div w:id="1208177479">
      <w:bodyDiv w:val="1"/>
      <w:marLeft w:val="0"/>
      <w:marRight w:val="0"/>
      <w:marTop w:val="0"/>
      <w:marBottom w:val="0"/>
      <w:divBdr>
        <w:top w:val="none" w:sz="0" w:space="0" w:color="auto"/>
        <w:left w:val="none" w:sz="0" w:space="0" w:color="auto"/>
        <w:bottom w:val="none" w:sz="0" w:space="0" w:color="auto"/>
        <w:right w:val="none" w:sz="0" w:space="0" w:color="auto"/>
      </w:divBdr>
    </w:div>
    <w:div w:id="1234852248">
      <w:bodyDiv w:val="1"/>
      <w:marLeft w:val="0"/>
      <w:marRight w:val="0"/>
      <w:marTop w:val="0"/>
      <w:marBottom w:val="0"/>
      <w:divBdr>
        <w:top w:val="none" w:sz="0" w:space="0" w:color="auto"/>
        <w:left w:val="none" w:sz="0" w:space="0" w:color="auto"/>
        <w:bottom w:val="none" w:sz="0" w:space="0" w:color="auto"/>
        <w:right w:val="none" w:sz="0" w:space="0" w:color="auto"/>
      </w:divBdr>
    </w:div>
    <w:div w:id="1240095983">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56279151">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288465589">
      <w:bodyDiv w:val="1"/>
      <w:marLeft w:val="0"/>
      <w:marRight w:val="0"/>
      <w:marTop w:val="0"/>
      <w:marBottom w:val="0"/>
      <w:divBdr>
        <w:top w:val="none" w:sz="0" w:space="0" w:color="auto"/>
        <w:left w:val="none" w:sz="0" w:space="0" w:color="auto"/>
        <w:bottom w:val="none" w:sz="0" w:space="0" w:color="auto"/>
        <w:right w:val="none" w:sz="0" w:space="0" w:color="auto"/>
      </w:divBdr>
    </w:div>
    <w:div w:id="1355840658">
      <w:bodyDiv w:val="1"/>
      <w:marLeft w:val="0"/>
      <w:marRight w:val="0"/>
      <w:marTop w:val="0"/>
      <w:marBottom w:val="0"/>
      <w:divBdr>
        <w:top w:val="none" w:sz="0" w:space="0" w:color="auto"/>
        <w:left w:val="none" w:sz="0" w:space="0" w:color="auto"/>
        <w:bottom w:val="none" w:sz="0" w:space="0" w:color="auto"/>
        <w:right w:val="none" w:sz="0" w:space="0" w:color="auto"/>
      </w:divBdr>
    </w:div>
    <w:div w:id="1356998126">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407680142">
      <w:bodyDiv w:val="1"/>
      <w:marLeft w:val="0"/>
      <w:marRight w:val="0"/>
      <w:marTop w:val="0"/>
      <w:marBottom w:val="0"/>
      <w:divBdr>
        <w:top w:val="none" w:sz="0" w:space="0" w:color="auto"/>
        <w:left w:val="none" w:sz="0" w:space="0" w:color="auto"/>
        <w:bottom w:val="none" w:sz="0" w:space="0" w:color="auto"/>
        <w:right w:val="none" w:sz="0" w:space="0" w:color="auto"/>
      </w:divBdr>
    </w:div>
    <w:div w:id="1468937123">
      <w:bodyDiv w:val="1"/>
      <w:marLeft w:val="0"/>
      <w:marRight w:val="0"/>
      <w:marTop w:val="0"/>
      <w:marBottom w:val="0"/>
      <w:divBdr>
        <w:top w:val="none" w:sz="0" w:space="0" w:color="auto"/>
        <w:left w:val="none" w:sz="0" w:space="0" w:color="auto"/>
        <w:bottom w:val="none" w:sz="0" w:space="0" w:color="auto"/>
        <w:right w:val="none" w:sz="0" w:space="0" w:color="auto"/>
      </w:divBdr>
    </w:div>
    <w:div w:id="1471627985">
      <w:bodyDiv w:val="1"/>
      <w:marLeft w:val="0"/>
      <w:marRight w:val="0"/>
      <w:marTop w:val="0"/>
      <w:marBottom w:val="0"/>
      <w:divBdr>
        <w:top w:val="none" w:sz="0" w:space="0" w:color="auto"/>
        <w:left w:val="none" w:sz="0" w:space="0" w:color="auto"/>
        <w:bottom w:val="none" w:sz="0" w:space="0" w:color="auto"/>
        <w:right w:val="none" w:sz="0" w:space="0" w:color="auto"/>
      </w:divBdr>
    </w:div>
    <w:div w:id="1557350503">
      <w:bodyDiv w:val="1"/>
      <w:marLeft w:val="0"/>
      <w:marRight w:val="0"/>
      <w:marTop w:val="0"/>
      <w:marBottom w:val="0"/>
      <w:divBdr>
        <w:top w:val="none" w:sz="0" w:space="0" w:color="auto"/>
        <w:left w:val="none" w:sz="0" w:space="0" w:color="auto"/>
        <w:bottom w:val="none" w:sz="0" w:space="0" w:color="auto"/>
        <w:right w:val="none" w:sz="0" w:space="0" w:color="auto"/>
      </w:divBdr>
    </w:div>
    <w:div w:id="1593078329">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29505685">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655065324">
      <w:bodyDiv w:val="1"/>
      <w:marLeft w:val="0"/>
      <w:marRight w:val="0"/>
      <w:marTop w:val="0"/>
      <w:marBottom w:val="0"/>
      <w:divBdr>
        <w:top w:val="none" w:sz="0" w:space="0" w:color="auto"/>
        <w:left w:val="none" w:sz="0" w:space="0" w:color="auto"/>
        <w:bottom w:val="none" w:sz="0" w:space="0" w:color="auto"/>
        <w:right w:val="none" w:sz="0" w:space="0" w:color="auto"/>
      </w:divBdr>
    </w:div>
    <w:div w:id="1686396748">
      <w:bodyDiv w:val="1"/>
      <w:marLeft w:val="0"/>
      <w:marRight w:val="0"/>
      <w:marTop w:val="0"/>
      <w:marBottom w:val="0"/>
      <w:divBdr>
        <w:top w:val="none" w:sz="0" w:space="0" w:color="auto"/>
        <w:left w:val="none" w:sz="0" w:space="0" w:color="auto"/>
        <w:bottom w:val="none" w:sz="0" w:space="0" w:color="auto"/>
        <w:right w:val="none" w:sz="0" w:space="0" w:color="auto"/>
      </w:divBdr>
    </w:div>
    <w:div w:id="1688746672">
      <w:bodyDiv w:val="1"/>
      <w:marLeft w:val="0"/>
      <w:marRight w:val="0"/>
      <w:marTop w:val="0"/>
      <w:marBottom w:val="0"/>
      <w:divBdr>
        <w:top w:val="none" w:sz="0" w:space="0" w:color="auto"/>
        <w:left w:val="none" w:sz="0" w:space="0" w:color="auto"/>
        <w:bottom w:val="none" w:sz="0" w:space="0" w:color="auto"/>
        <w:right w:val="none" w:sz="0" w:space="0" w:color="auto"/>
      </w:divBdr>
    </w:div>
    <w:div w:id="1721201058">
      <w:bodyDiv w:val="1"/>
      <w:marLeft w:val="0"/>
      <w:marRight w:val="0"/>
      <w:marTop w:val="0"/>
      <w:marBottom w:val="0"/>
      <w:divBdr>
        <w:top w:val="none" w:sz="0" w:space="0" w:color="auto"/>
        <w:left w:val="none" w:sz="0" w:space="0" w:color="auto"/>
        <w:bottom w:val="none" w:sz="0" w:space="0" w:color="auto"/>
        <w:right w:val="none" w:sz="0" w:space="0" w:color="auto"/>
      </w:divBdr>
    </w:div>
    <w:div w:id="1722973049">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766422121">
      <w:bodyDiv w:val="1"/>
      <w:marLeft w:val="0"/>
      <w:marRight w:val="0"/>
      <w:marTop w:val="0"/>
      <w:marBottom w:val="0"/>
      <w:divBdr>
        <w:top w:val="none" w:sz="0" w:space="0" w:color="auto"/>
        <w:left w:val="none" w:sz="0" w:space="0" w:color="auto"/>
        <w:bottom w:val="none" w:sz="0" w:space="0" w:color="auto"/>
        <w:right w:val="none" w:sz="0" w:space="0" w:color="auto"/>
      </w:divBdr>
    </w:div>
    <w:div w:id="1816684168">
      <w:bodyDiv w:val="1"/>
      <w:marLeft w:val="0"/>
      <w:marRight w:val="0"/>
      <w:marTop w:val="0"/>
      <w:marBottom w:val="0"/>
      <w:divBdr>
        <w:top w:val="none" w:sz="0" w:space="0" w:color="auto"/>
        <w:left w:val="none" w:sz="0" w:space="0" w:color="auto"/>
        <w:bottom w:val="none" w:sz="0" w:space="0" w:color="auto"/>
        <w:right w:val="none" w:sz="0" w:space="0" w:color="auto"/>
      </w:divBdr>
    </w:div>
    <w:div w:id="1858425067">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1908495919">
      <w:bodyDiv w:val="1"/>
      <w:marLeft w:val="0"/>
      <w:marRight w:val="0"/>
      <w:marTop w:val="0"/>
      <w:marBottom w:val="0"/>
      <w:divBdr>
        <w:top w:val="none" w:sz="0" w:space="0" w:color="auto"/>
        <w:left w:val="none" w:sz="0" w:space="0" w:color="auto"/>
        <w:bottom w:val="none" w:sz="0" w:space="0" w:color="auto"/>
        <w:right w:val="none" w:sz="0" w:space="0" w:color="auto"/>
      </w:divBdr>
    </w:div>
    <w:div w:id="2053112177">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EB15779129AC4285543EF11F1BDB79" ma:contentTypeVersion="15" ma:contentTypeDescription="Create a new document." ma:contentTypeScope="" ma:versionID="ddc70a1582d6f9408805296fd5a31275">
  <xsd:schema xmlns:xsd="http://www.w3.org/2001/XMLSchema" xmlns:xs="http://www.w3.org/2001/XMLSchema" xmlns:p="http://schemas.microsoft.com/office/2006/metadata/properties" xmlns:ns2="79710cdd-fc6b-4442-b8f7-57f5fe3f4f78" xmlns:ns3="c7439957-6127-41d9-9ca2-716db29b06f4" targetNamespace="http://schemas.microsoft.com/office/2006/metadata/properties" ma:root="true" ma:fieldsID="4d7b2bd0fc707311d04a470d0a516e52" ns2:_="" ns3:_="">
    <xsd:import namespace="79710cdd-fc6b-4442-b8f7-57f5fe3f4f78"/>
    <xsd:import namespace="c7439957-6127-41d9-9ca2-716db29b06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10cdd-fc6b-4442-b8f7-57f5fe3f4f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39957-6127-41d9-9ca2-716db29b06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c7e91e-5249-4e32-b051-e1683cf233c7}" ma:internalName="TaxCatchAll" ma:showField="CatchAllData" ma:web="c7439957-6127-41d9-9ca2-716db29b06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710cdd-fc6b-4442-b8f7-57f5fe3f4f78">
      <Terms xmlns="http://schemas.microsoft.com/office/infopath/2007/PartnerControls"/>
    </lcf76f155ced4ddcb4097134ff3c332f>
    <TaxCatchAll xmlns="c7439957-6127-41d9-9ca2-716db29b06f4" xsi:nil="true"/>
  </documentManagement>
</p:properties>
</file>

<file path=customXml/itemProps1.xml><?xml version="1.0" encoding="utf-8"?>
<ds:datastoreItem xmlns:ds="http://schemas.openxmlformats.org/officeDocument/2006/customXml" ds:itemID="{081B8513-5990-4BD0-912A-E53DED1CD428}">
  <ds:schemaRefs>
    <ds:schemaRef ds:uri="http://schemas.microsoft.com/sharepoint/v3/contenttype/forms"/>
  </ds:schemaRefs>
</ds:datastoreItem>
</file>

<file path=customXml/itemProps2.xml><?xml version="1.0" encoding="utf-8"?>
<ds:datastoreItem xmlns:ds="http://schemas.openxmlformats.org/officeDocument/2006/customXml" ds:itemID="{F4A4C4C5-0465-4D55-9F06-B41E875F0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10cdd-fc6b-4442-b8f7-57f5fe3f4f78"/>
    <ds:schemaRef ds:uri="c7439957-6127-41d9-9ca2-716db29b0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17363-8FD5-4EAD-AE3B-6761BFE5E4DF}">
  <ds:schemaRefs>
    <ds:schemaRef ds:uri="http://schemas.microsoft.com/office/2006/metadata/properties"/>
    <ds:schemaRef ds:uri="http://schemas.microsoft.com/office/infopath/2007/PartnerControls"/>
    <ds:schemaRef ds:uri="79710cdd-fc6b-4442-b8f7-57f5fe3f4f78"/>
    <ds:schemaRef ds:uri="c7439957-6127-41d9-9ca2-716db29b06f4"/>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1411</Words>
  <Characters>8919</Characters>
  <Application>Microsoft Office Word</Application>
  <DocSecurity>0</DocSecurity>
  <Lines>217</Lines>
  <Paragraphs>135</Paragraphs>
  <ScaleCrop>false</ScaleCrop>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Joe Rich</cp:lastModifiedBy>
  <cp:revision>57</cp:revision>
  <cp:lastPrinted>2026-04-29T02:00:00Z</cp:lastPrinted>
  <dcterms:created xsi:type="dcterms:W3CDTF">2025-11-26T23:41:00Z</dcterms:created>
  <dcterms:modified xsi:type="dcterms:W3CDTF">2026-04-30T20:47:00Z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0x010100B1EB15779129AC4285543EF11F1BDB79</vt:lpwstr>
  </property>
  <property fmtid="{D5CDD505-2E9C-101B-9397-08002B2CF9AE}" pid="3" name="MediaServiceImageTags">
    <vt:lpwstr/>
  </property>
</Properties>
</file>